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Mustvee linnaraamatukogu 2018. aasta tegevuse aruanne </w:t>
      </w:r>
    </w:p>
    <w:p>
      <w:pPr>
        <w:tabs>
          <w:tab w:val="left" w:pos="1077" w:leader="none"/>
        </w:tabs>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1797"/>
        <w:gridCol w:w="2048"/>
        <w:gridCol w:w="1848"/>
        <w:gridCol w:w="2204"/>
        <w:gridCol w:w="1283"/>
      </w:tblGrid>
      <w:tr>
        <w:trPr>
          <w:trHeight w:val="1" w:hRule="atLeast"/>
          <w:jc w:val="left"/>
        </w:trPr>
        <w:tc>
          <w:tcPr>
            <w:tcW w:w="17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Elanike arv (01.12.17)</w:t>
            </w:r>
          </w:p>
        </w:tc>
        <w:tc>
          <w:tcPr>
            <w:tcW w:w="20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Üldkasutatavate raamatukogude arv </w:t>
            </w:r>
          </w:p>
        </w:tc>
        <w:tc>
          <w:tcPr>
            <w:tcW w:w="1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Harukogude arv</w:t>
            </w: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Teeninduspunktide arv</w:t>
            </w:r>
          </w:p>
        </w:tc>
        <w:tc>
          <w:tcPr>
            <w:tcW w:w="12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Kokku</w:t>
            </w:r>
          </w:p>
        </w:tc>
      </w:tr>
      <w:tr>
        <w:trPr>
          <w:trHeight w:val="1" w:hRule="atLeast"/>
          <w:jc w:val="left"/>
        </w:trPr>
        <w:tc>
          <w:tcPr>
            <w:tcW w:w="17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1516</w:t>
            </w:r>
          </w:p>
        </w:tc>
        <w:tc>
          <w:tcPr>
            <w:tcW w:w="20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84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2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bl>
    <w:p>
      <w:pPr>
        <w:tabs>
          <w:tab w:val="left" w:pos="1077" w:leader="none"/>
        </w:tabs>
        <w:spacing w:before="0" w:after="0" w:line="240"/>
        <w:ind w:right="0" w:left="0" w:firstLine="0"/>
        <w:jc w:val="both"/>
        <w:rPr>
          <w:rFonts w:ascii="Times New Roman" w:hAnsi="Times New Roman" w:cs="Times New Roman" w:eastAsia="Times New Roman"/>
          <w:b/>
          <w:i/>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FF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1. Põhilised tegevussuunad</w:t>
      </w:r>
      <w:r>
        <w:rPr>
          <w:rFonts w:ascii="Times New Roman" w:hAnsi="Times New Roman" w:cs="Times New Roman" w:eastAsia="Times New Roman"/>
          <w:b/>
          <w:color w:val="FF0000"/>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2018. aasta viimases volikogus ühendati Mustvee valla raamatukogud ühtse juhtimise alla. </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laenutusosakonna kogude täielik ümberpaigutus, eesmärgiks: raamat näoga lugeja poole</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A.H.Tammsaare 140ks sünniaastapäevaks oli aasta vältel üleval püsinäitus "Tõe ja õiguse radadel..." Välja olid pandud vanad põllutööriistad ja majapidamisvahendid. Näitus oli pühendatud  kultuuripärandi teema-aastale</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Anu Ots ja Laidi Zalekešina andsid välja raamatu "Mustvee linna aja lugu pildis"</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Eesti Vabariigi presidendi pr Kersti Kaljulaidi visiit Mustveesse, selle raames külastas raamatukogu. Ühisfoto raamatukogu töötajatega</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Kultuuriminister Indrek Saare ja Riigikogu esimehe Eiki Nestori külaskäik </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Laste muinasjutupargi täiendamine mänguväljaku näol</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Rahvusvahelise lasteraamatupäeva tähistamine, osavõtt lastele mõeldud konkurssidest (Nukits, ettelugemisvõistlus)</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Avalikku internetipunkti saime 2 uut arvutit, Swedbanki annetus (valla raamatukogud said kokku 11 arvutit, Mustvee raamatukogu kirjutas projekti sisendi)</w:t>
      </w:r>
    </w:p>
    <w:p>
      <w:pPr>
        <w:numPr>
          <w:ilvl w:val="0"/>
          <w:numId w:val="11"/>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Meile asus elama staarkass Hurmur, kõikide lemmik</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Aasta vältel üritasime parandada ringlust ja see õnnestuski. Seoses sellega oli suur mahakandmine ja eemaldasime kogust viimase 10 aasta 0-laenutusega raamatud. Mitte küll kõik, alles jäi klassika. Tegime „nimekirja“ raamatutest, mis kahjuks räbaldunud aga väga loetavad ja palusime oma lugejatelt , et kui neil on kodus selliseid raamatuid, siis sooviksime rõõmuga. Saimegi enamuse vahetatud( näiteks „Pariisi lõbusad naised“, „Elu õpilane I,II“, „Meri, mehed ja jumalad“).</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A.H.Tammsaare 140ndale sünniaastapävale pühendatud püsinäitust külastati hästi. Näitus oli pühendatud ka kultuuripärandi aastale ja toimus ka mõni teema-aastale pühendatud näitus. </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Juulikuus ilmus Anu Otsa ja Laidi Zalekešina uus raamat „Mustvee linna aja lugu pildis“, kus kõrvuti uute fotode kõrval 100 aastased. Raamatu menu oli suur ja tänaseks on raamat läbi müüdud. Uue raamatu visioon on paigas ja töö käib, läbivaks teemaks nõukogude aeg Mustvees.</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Anu jätkas fotonäituste sarja, tutvustamaks kodulinnas toimuvat.</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Raamatukogupäevade raames toimus huvitav ja südamlik kohtumine Jelena Skulskajaga. Avasime lugemissaalis spordinurga, mida kasutatakse aktiivselt. Täienes meie muinasjutupark ja toimus traditsiooniline rõdukontsert. </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Endiselt haldavad Ots ja Zalekešina ka Kaalumuuseumi, võtame vastu ekskursioone. Anu Ots haldab FB lehte „Mustvee piltides“, kus talletab kodulinna ajalugu</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Aasta lõpul käisime raamatukogu ja kultuurikeskuse kollektiiviga Karksi –Nuia kolleegidel külas, vaatamas, kuidas seal haldusreformi järgne aasta on möödunud.</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36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 Juhtimine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2.1 Raamatukogudevõrgu struktuur ja nõukogud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struktuur on sama, muudatusi teenindus- ja personalitöös ei olnud.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Lahtiolekuajad on E-R 10.00-17.00  L,P suletud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Iga kuu viimane reede on sisetöö päev.</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lahtiolekuajad vastavad lugejate ootustele ja aluseks on võetud ka raamatukogustatistika külastatavuse aeg.</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Seoses haldusreformiga ühendati aasta lõpus Mustvee valla raamatukogud. Mustvee Raamatukogu haruraamatukogudeks said Avinurme, Kasepää, Lohusuu, Raja, Saare ja Voore ning Mustvee Raamatukogu teeninduspunktideks Ulvi ja Piilsi välisteeninduspunkt. Alates 1. jaanuarist 2019 kannab Mustvee Linnaraamatukogu nime Mustvee Raamatukogu.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Antud otsus oli ainuõige ja aitab kaasa raamatukogutöö paremaks korraldamiseks vallas. Aasta jooksul teostas Mustvee raamatukogu juba peakogu tööd, aidates kolida Kasepää raamatukogu uutesse ruumidesse ning eraldas uued raamaturiiulid ja otsides Lohusuu raamatukogule paremaid ruume. Aktiivselt tegeleti ka Piilsi raamatukogu jätkamiseks võimalike lahenduste otsimistega.</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Terve aasta möödus tegelikult väga pingeliselt ühe küsimuse all: kas ühineme või mitte, kas raamatukogu direktorina jätkab Laidi Zalekešina või ei...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See kõik tekitas sellise lisapinge raamatukogu direktorile, et viimane tööpäev 31. detsembril 2018 ei olnudki nii raske...Aasta lõpuks olid otsused tehtud.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2.2 Eelarve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2410"/>
        <w:gridCol w:w="1843"/>
        <w:gridCol w:w="1417"/>
        <w:gridCol w:w="1418"/>
      </w:tblGrid>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Põhieelarve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Seisuga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31.12.17. € </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Seisuga </w:t>
            </w:r>
          </w:p>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31.12.18.</w:t>
            </w:r>
            <w:r>
              <w:rPr>
                <w:rFonts w:ascii="Times New Roman" w:hAnsi="Times New Roman" w:cs="Times New Roman" w:eastAsia="Times New Roman"/>
                <w:b/>
                <w:color w:val="000000"/>
                <w:spacing w:val="0"/>
                <w:position w:val="0"/>
                <w:sz w:val="24"/>
                <w:shd w:fill="auto" w:val="clear"/>
              </w:rPr>
              <w:t xml:space="preserve"> € </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Muutus % </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Eelarve kokku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37,4</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39,8</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2,4</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pearaamatukogu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Personalikulu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30,9</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-0,1</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pearaamatukogu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Komplekteerimiskulu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5,56</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6,08</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0,52</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KOV-lt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3,27</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0,17</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riigilt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2,45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2,80</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0,35</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pearaamatukogu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KOV-lt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riigilt</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Infotehnoloogiakulu </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0,28</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0,41</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0,13</w:t>
            </w: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sh pearaamatukogu</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w:t>
            </w:r>
          </w:p>
        </w:tc>
        <w:tc>
          <w:tcPr>
            <w:tcW w:w="18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0" w:firstLine="0"/>
        <w:jc w:val="both"/>
        <w:rPr>
          <w:rFonts w:ascii="Times New Roman" w:hAnsi="Times New Roman" w:cs="Times New Roman" w:eastAsia="Times New Roman"/>
          <w:i/>
          <w:color w:val="000000"/>
          <w:spacing w:val="0"/>
          <w:position w:val="0"/>
          <w:sz w:val="24"/>
          <w:shd w:fill="auto" w:val="clear"/>
        </w:rPr>
      </w:pPr>
      <w:r>
        <w:rPr>
          <w:rFonts w:ascii="Times New Roman" w:hAnsi="Times New Roman" w:cs="Times New Roman" w:eastAsia="Times New Roman"/>
          <w:i/>
          <w:color w:val="000000"/>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45"/>
        </w:numPr>
        <w:tabs>
          <w:tab w:val="left" w:pos="1077" w:leader="none"/>
        </w:tabs>
        <w:spacing w:before="0" w:after="0" w:line="240"/>
        <w:ind w:right="0" w:left="420" w:hanging="4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Projektid </w:t>
      </w:r>
      <w:r>
        <w:rPr>
          <w:rFonts w:ascii="Times New Roman" w:hAnsi="Times New Roman" w:cs="Times New Roman" w:eastAsia="Times New Roman"/>
          <w:color w:val="auto"/>
          <w:spacing w:val="0"/>
          <w:position w:val="0"/>
          <w:sz w:val="24"/>
          <w:shd w:fill="auto" w:val="clear"/>
        </w:rPr>
        <w:t xml:space="preserve"> (täielik loetelu)</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4005"/>
        <w:gridCol w:w="1271"/>
        <w:gridCol w:w="1943"/>
        <w:gridCol w:w="1961"/>
      </w:tblGrid>
      <w:tr>
        <w:trPr>
          <w:trHeight w:val="1" w:hRule="atLeast"/>
          <w:jc w:val="left"/>
        </w:trPr>
        <w:tc>
          <w:tcPr>
            <w:tcW w:w="4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000000"/>
                <w:spacing w:val="0"/>
                <w:position w:val="0"/>
                <w:sz w:val="24"/>
                <w:shd w:fill="auto" w:val="clear"/>
              </w:rPr>
              <w:t xml:space="preserve">Projektid, toetused (Kellelt saadud?)</w:t>
            </w:r>
          </w:p>
        </w:tc>
        <w:tc>
          <w:tcPr>
            <w:tcW w:w="1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Periood</w:t>
            </w:r>
          </w:p>
        </w:tc>
        <w:tc>
          <w:tcPr>
            <w:tcW w:w="19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Eraldatud summa</w:t>
            </w:r>
          </w:p>
        </w:tc>
        <w:tc>
          <w:tcPr>
            <w:tcW w:w="1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Projekti üldmaksumus</w:t>
            </w:r>
          </w:p>
        </w:tc>
      </w:tr>
      <w:tr>
        <w:trPr>
          <w:trHeight w:val="1" w:hRule="atLeast"/>
          <w:jc w:val="left"/>
        </w:trPr>
        <w:tc>
          <w:tcPr>
            <w:tcW w:w="400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Eesti Kultuurkapitali Jõgevamaa ekspertgrupp</w:t>
            </w:r>
          </w:p>
        </w:tc>
        <w:tc>
          <w:tcPr>
            <w:tcW w:w="127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oktoober-detsember</w:t>
            </w:r>
          </w:p>
        </w:tc>
        <w:tc>
          <w:tcPr>
            <w:tcW w:w="19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150</w:t>
            </w:r>
          </w:p>
        </w:tc>
        <w:tc>
          <w:tcPr>
            <w:tcW w:w="1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200</w:t>
            </w:r>
          </w:p>
        </w:tc>
      </w:tr>
    </w:tbl>
    <w:p>
      <w:pPr>
        <w:numPr>
          <w:ilvl w:val="0"/>
          <w:numId w:val="52"/>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Tänu toetusele saime läbi viia raamatukogupäevade raames kohtumisõhtu Jelena Skulskajaga.</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 Personali koosseis, juhtimine ja areng</w:t>
      </w:r>
    </w:p>
    <w:p>
      <w:pPr>
        <w:numPr>
          <w:ilvl w:val="0"/>
          <w:numId w:val="5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Linnaraamatukogu direktor Laidi Zalekešina lahkus töölt, asudes tööle kultuurikeskusesse. Tema viimane tööpäev oli 31.detsember 2018. 1.jaanuarist 2019 on Mustvee Raamatukogu direktor Anu Ots.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2.4.1 Ülevaade vabariiklikest täienduskoolitusest</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3268"/>
        <w:gridCol w:w="2080"/>
        <w:gridCol w:w="1016"/>
        <w:gridCol w:w="1399"/>
        <w:gridCol w:w="1417"/>
      </w:tblGrid>
      <w:tr>
        <w:trPr>
          <w:trHeight w:val="1" w:hRule="atLeast"/>
          <w:jc w:val="left"/>
        </w:trPr>
        <w:tc>
          <w:tcPr>
            <w:tcW w:w="3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 teema</w:t>
            </w:r>
          </w:p>
        </w:tc>
        <w:tc>
          <w:tcPr>
            <w:tcW w:w="20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Korraldaja</w:t>
            </w:r>
          </w:p>
        </w:tc>
        <w:tc>
          <w:tcPr>
            <w:tcW w:w="10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Osavõt-</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jate arv</w:t>
            </w:r>
          </w:p>
        </w:tc>
        <w:tc>
          <w:tcPr>
            <w:tcW w:w="13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Koolitus-tundide arv (ak/t)</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Koolituseks kulutatud</w:t>
            </w:r>
          </w:p>
        </w:tc>
      </w:tr>
      <w:tr>
        <w:trPr>
          <w:trHeight w:val="1" w:hRule="atLeast"/>
          <w:jc w:val="left"/>
        </w:trPr>
        <w:tc>
          <w:tcPr>
            <w:tcW w:w="3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208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0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39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r>
    </w:tbl>
    <w:p>
      <w:pPr>
        <w:numPr>
          <w:ilvl w:val="0"/>
          <w:numId w:val="62"/>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Vabariiklikest täienduskoolitustest osa ei võtnud.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2.4.2</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Maakonnaraamatukogu korraldatud koolitused, teema- ja teabepäevad, koolitusreisid</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 w:type="dxa"/>
      </w:tblPr>
      <w:tblGrid>
        <w:gridCol w:w="1150"/>
        <w:gridCol w:w="6952"/>
        <w:gridCol w:w="1176"/>
      </w:tblGrid>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Kuupäev</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Koolituse teema</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Osalejate arv</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01.03.</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Teabepäev „Raamatukogud haldusreformi järgsel ajal“</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22.03</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Koolitus „Näoga lugeja poole – raamatukogu kasutaja jaoks“</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19.04</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Teemapäev „Leedu kultuur ja kirjandus“</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23.05</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Koolitus- ja kultuurireis Tallinna (Tallinna Raamatutrükikoda OÜ, Rahva Raamat AS, Tallinna Metsakalmistu kirjanikega seotud mälupaigad)</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26.09.</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Teabepäev „Lugeja- ja teenusekeskne raamatukogu“</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7.-8.,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14.-15.11. </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E-kodaniku juhendajate koolitus</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1150"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13.12.</w:t>
            </w:r>
          </w:p>
        </w:tc>
        <w:tc>
          <w:tcPr>
            <w:tcW w:w="6952"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Aastalõpu koosviibimine. Jõgeva maakonna raamatukogupreemia IDA laureaatide väljakuulutamine </w:t>
            </w:r>
          </w:p>
        </w:tc>
        <w:tc>
          <w:tcPr>
            <w:tcW w:w="1176" w:type="dxa"/>
            <w:tcBorders>
              <w:top w:val="single" w:color="00000a" w:sz="4"/>
              <w:left w:val="single" w:color="00000a" w:sz="4"/>
              <w:bottom w:val="single" w:color="00000a" w:sz="4"/>
              <w:right w:val="single" w:color="00000a" w:sz="4"/>
            </w:tcBorders>
            <w:shd w:color="auto"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Raamatukogutöötajate avalikud esinemised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3822"/>
        <w:gridCol w:w="2053"/>
        <w:gridCol w:w="1503"/>
        <w:gridCol w:w="1802"/>
      </w:tblGrid>
      <w:tr>
        <w:trPr>
          <w:trHeight w:val="1" w:hRule="atLeast"/>
          <w:jc w:val="left"/>
        </w:trPr>
        <w:tc>
          <w:tcPr>
            <w:tcW w:w="38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Loengu, ettekande  teema</w:t>
            </w:r>
          </w:p>
        </w:tc>
        <w:tc>
          <w:tcPr>
            <w:tcW w:w="20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Kellele</w:t>
            </w:r>
          </w:p>
        </w:tc>
        <w:tc>
          <w:tcPr>
            <w:tcW w:w="15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Kuupäev</w:t>
            </w:r>
          </w:p>
        </w:tc>
        <w:tc>
          <w:tcPr>
            <w:tcW w:w="180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Esineja</w:t>
            </w:r>
          </w:p>
        </w:tc>
      </w:tr>
      <w:tr>
        <w:trPr>
          <w:trHeight w:val="1" w:hRule="atLeast"/>
          <w:jc w:val="left"/>
        </w:trPr>
        <w:tc>
          <w:tcPr>
            <w:tcW w:w="382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valla kultuur ja raamatukogundus  peale haldusreformi. Mis teoksil?</w:t>
            </w:r>
          </w:p>
        </w:tc>
        <w:tc>
          <w:tcPr>
            <w:tcW w:w="205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Paide linna ja valla juhtivtöötajad</w:t>
            </w:r>
          </w:p>
        </w:tc>
        <w:tc>
          <w:tcPr>
            <w:tcW w:w="15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10.juuli 2018</w:t>
            </w:r>
          </w:p>
        </w:tc>
        <w:tc>
          <w:tcPr>
            <w:tcW w:w="180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Laidi Zalekešina</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Erialahariduse omandamine</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Raamatukoguhoidja Veronika Obuhova asus õppima Eesti Rahvusraamatukogu korraldatavale kutsekoolitusele.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2.4.5 Töötajate tunnustamine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2235"/>
        <w:gridCol w:w="2373"/>
        <w:gridCol w:w="2312"/>
        <w:gridCol w:w="2260"/>
      </w:tblGrid>
      <w:tr>
        <w:trPr>
          <w:trHeight w:val="1" w:hRule="atLeast"/>
          <w:jc w:val="left"/>
        </w:trPr>
        <w:tc>
          <w:tcPr>
            <w:tcW w:w="22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saaja</w:t>
            </w:r>
          </w:p>
        </w:tc>
        <w:tc>
          <w:tcPr>
            <w:tcW w:w="2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nimetus</w:t>
            </w:r>
          </w:p>
        </w:tc>
        <w:tc>
          <w:tcPr>
            <w:tcW w:w="23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Tunnustuse andja</w:t>
            </w:r>
          </w:p>
        </w:tc>
        <w:tc>
          <w:tcPr>
            <w:tcW w:w="22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Mille eest tunnustus saadi?</w:t>
            </w:r>
          </w:p>
        </w:tc>
      </w:tr>
      <w:tr>
        <w:trPr>
          <w:trHeight w:val="1" w:hRule="atLeast"/>
          <w:jc w:val="left"/>
        </w:trPr>
        <w:tc>
          <w:tcPr>
            <w:tcW w:w="22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Laidi Zalekešina</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Anu Ots</w:t>
            </w:r>
          </w:p>
        </w:tc>
        <w:tc>
          <w:tcPr>
            <w:tcW w:w="237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Raamatukogupreemia IDA nominendid</w:t>
            </w:r>
          </w:p>
        </w:tc>
        <w:tc>
          <w:tcPr>
            <w:tcW w:w="231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Jõgevamaa keskraamatukogu</w:t>
            </w:r>
          </w:p>
        </w:tc>
        <w:tc>
          <w:tcPr>
            <w:tcW w:w="226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 „Mustvee linna aja lugu piltides“ väljaandmine, Kasepää raamatukogu kolimine, aasta vältel tehtud töö jne.</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97"/>
        </w:numPr>
        <w:tabs>
          <w:tab w:val="left" w:pos="1077" w:leader="none"/>
        </w:tabs>
        <w:spacing w:before="0" w:after="0" w:line="280"/>
        <w:ind w:right="0" w:left="420" w:hanging="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haldusjuhtimine. </w:t>
      </w:r>
    </w:p>
    <w:p>
      <w:pPr>
        <w:numPr>
          <w:ilvl w:val="0"/>
          <w:numId w:val="97"/>
        </w:numPr>
        <w:tabs>
          <w:tab w:val="left" w:pos="1077" w:leader="none"/>
        </w:tabs>
        <w:spacing w:before="0" w:after="0" w:line="280"/>
        <w:ind w:right="0" w:left="420" w:hanging="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Haldustegevuse üldiseloomustus.Raamatukogu ruumid ja asukoht.</w:t>
      </w:r>
    </w:p>
    <w:p>
      <w:pPr>
        <w:tabs>
          <w:tab w:val="left" w:pos="1077" w:leader="none"/>
        </w:tabs>
        <w:spacing w:before="0" w:after="0" w:line="28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Meie raamatukogu ruumid ja asukoht on ideaalilähedased. Asume kesklinnas, bussijaama ja suurima kaupluse vastas. Koolid ja lasteaed asuvad meie lähedal.</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Majas asub ka kultuurikeskus.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tbl>
      <w:tblPr>
        <w:tblInd w:w="108" w:type="dxa"/>
      </w:tblPr>
      <w:tblGrid>
        <w:gridCol w:w="1670"/>
        <w:gridCol w:w="2040"/>
        <w:gridCol w:w="2189"/>
        <w:gridCol w:w="3281"/>
      </w:tblGrid>
      <w:tr>
        <w:trPr>
          <w:trHeight w:val="1" w:hRule="atLeast"/>
          <w:jc w:val="left"/>
        </w:trPr>
        <w:tc>
          <w:tcPr>
            <w:tcW w:w="16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w:t>
            </w:r>
          </w:p>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b/>
                <w:color w:val="auto"/>
                <w:spacing w:val="0"/>
                <w:position w:val="0"/>
                <w:sz w:val="24"/>
                <w:shd w:fill="auto" w:val="clear"/>
              </w:rPr>
              <w:t xml:space="preserve">pindala </w:t>
            </w:r>
            <w:r>
              <w:rPr>
                <w:rFonts w:ascii="Times New Roman" w:hAnsi="Times New Roman" w:cs="Times New Roman" w:eastAsia="Times New Roman"/>
                <w:b/>
                <w:color w:val="210000"/>
                <w:spacing w:val="0"/>
                <w:position w:val="0"/>
                <w:sz w:val="24"/>
                <w:shd w:fill="auto" w:val="clear"/>
              </w:rPr>
              <w:t xml:space="preserve">m</w:t>
            </w:r>
            <w:r>
              <w:rPr>
                <w:rFonts w:ascii="Times New Roman" w:hAnsi="Times New Roman" w:cs="Times New Roman" w:eastAsia="Times New Roman"/>
                <w:b/>
                <w:color w:val="210000"/>
                <w:spacing w:val="0"/>
                <w:position w:val="0"/>
                <w:sz w:val="24"/>
                <w:shd w:fill="auto" w:val="clear"/>
                <w:vertAlign w:val="superscript"/>
              </w:rPr>
              <w:t xml:space="preserve">2</w:t>
            </w:r>
          </w:p>
        </w:tc>
        <w:tc>
          <w:tcPr>
            <w:tcW w:w="20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Asukoht, selle sobivus raamatukogule</w:t>
            </w:r>
          </w:p>
        </w:tc>
        <w:tc>
          <w:tcPr>
            <w:tcW w:w="21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Seisukord,</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milline küte</w:t>
            </w:r>
          </w:p>
        </w:tc>
        <w:tc>
          <w:tcPr>
            <w:tcW w:w="3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2018. aastal teostatud tööd</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(ehitamine, renoveerimine, remondid)</w:t>
            </w:r>
          </w:p>
        </w:tc>
      </w:tr>
      <w:tr>
        <w:trPr>
          <w:trHeight w:val="1" w:hRule="atLeast"/>
          <w:jc w:val="left"/>
        </w:trPr>
        <w:tc>
          <w:tcPr>
            <w:tcW w:w="16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330</w:t>
            </w:r>
          </w:p>
        </w:tc>
        <w:tc>
          <w:tcPr>
            <w:tcW w:w="204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väga hea</w:t>
            </w:r>
          </w:p>
        </w:tc>
        <w:tc>
          <w:tcPr>
            <w:tcW w:w="218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Väga hea, tsentraalne küte</w:t>
            </w:r>
          </w:p>
        </w:tc>
        <w:tc>
          <w:tcPr>
            <w:tcW w:w="32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ei toimunud</w:t>
            </w:r>
          </w:p>
        </w:tc>
      </w:tr>
    </w:tbl>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2.5.1 Juurdepääs liikumispuudega inimesele.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2304"/>
        <w:gridCol w:w="2300"/>
        <w:gridCol w:w="2317"/>
        <w:gridCol w:w="2259"/>
      </w:tblGrid>
      <w:tr>
        <w:trPr>
          <w:trHeight w:val="1" w:hRule="atLeast"/>
          <w:jc w:val="left"/>
        </w:trPr>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Juurdepääsu ei ole tagatud</w:t>
            </w:r>
          </w:p>
        </w:tc>
        <w:tc>
          <w:tcPr>
            <w:tcW w:w="23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Juurdepääs on tagatud vähemalt põhiteenuste osas</w:t>
            </w:r>
          </w:p>
        </w:tc>
        <w:tc>
          <w:tcPr>
            <w:tcW w:w="23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Lisaks põhiteenustele on tagatud juurdepääs ka lisategevustes osalemiseks</w:t>
            </w:r>
          </w:p>
        </w:tc>
        <w:tc>
          <w:tcPr>
            <w:tcW w:w="2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Tagatud on täielik ligipääs</w:t>
            </w:r>
          </w:p>
        </w:tc>
      </w:tr>
      <w:tr>
        <w:trPr>
          <w:trHeight w:val="1" w:hRule="atLeast"/>
          <w:jc w:val="left"/>
        </w:trPr>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3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5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bl>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114"/>
        </w:numPr>
        <w:tabs>
          <w:tab w:val="left" w:pos="1077" w:leader="none"/>
        </w:tabs>
        <w:spacing w:before="0" w:after="0" w:line="280"/>
        <w:ind w:right="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ukse juures on kaldteed ja majas on invalift.</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116"/>
        </w:numPr>
        <w:tabs>
          <w:tab w:val="left" w:pos="1077" w:leader="none"/>
        </w:tabs>
        <w:spacing w:before="0" w:after="0" w:line="280"/>
        <w:ind w:right="0" w:left="420" w:hanging="42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arendustegevused infotehnoloogia valdkonnas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5529"/>
        <w:gridCol w:w="1276"/>
        <w:gridCol w:w="1021"/>
      </w:tblGrid>
      <w:tr>
        <w:trPr>
          <w:trHeight w:val="1" w:hRule="atLeast"/>
          <w:jc w:val="left"/>
        </w:trPr>
        <w:tc>
          <w:tcPr>
            <w:tcW w:w="5529"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spacing w:val="0"/>
                <w:position w:val="0"/>
              </w:rPr>
            </w:pPr>
            <w:r>
              <w:rPr>
                <w:rFonts w:ascii="Times New Roman" w:hAnsi="Times New Roman" w:cs="Times New Roman" w:eastAsia="Times New Roman"/>
                <w:b/>
                <w:color w:val="000000"/>
                <w:spacing w:val="0"/>
                <w:position w:val="0"/>
                <w:sz w:val="24"/>
                <w:shd w:fill="auto" w:val="clear"/>
              </w:rPr>
              <w:t xml:space="preserve">Infotehnoloogiline ja tehnoloogiline  keskkond raamatukogus</w:t>
            </w:r>
          </w:p>
        </w:tc>
        <w:tc>
          <w:tcPr>
            <w:tcW w:w="1276"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c>
          <w:tcPr>
            <w:tcW w:w="1021" w:type="dxa"/>
            <w:tcBorders>
              <w:top w:val="single" w:color="000000" w:sz="4"/>
              <w:left w:val="single" w:color="000000" w:sz="4"/>
              <w:bottom w:val="single" w:color="000000" w:sz="4"/>
              <w:right w:val="single" w:color="000000" w:sz="4"/>
            </w:tcBorders>
            <w:shd w:color="auto"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2018</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Kasutajate käsutuses olevad 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7</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Sülearvutid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 lugerid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Tahvelarvutid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Nutitelefonid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Fotoaparaadid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Projektorid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Paberhundid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WiFi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Paljundamisvõimalus</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Printimisvõimalus</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Skaneerimisvõimalus</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3D printer</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r>
        <w:trPr>
          <w:trHeight w:val="1" w:hRule="atLeast"/>
          <w:jc w:val="left"/>
        </w:trPr>
        <w:tc>
          <w:tcPr>
            <w:tcW w:w="552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Muusikavahendid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c>
          <w:tcPr>
            <w:tcW w:w="10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ei</w:t>
            </w:r>
          </w:p>
        </w:tc>
      </w:tr>
    </w:tbl>
    <w:p>
      <w:pPr>
        <w:numPr>
          <w:ilvl w:val="0"/>
          <w:numId w:val="150"/>
        </w:numPr>
        <w:tabs>
          <w:tab w:val="left" w:pos="1077" w:leader="none"/>
        </w:tabs>
        <w:spacing w:before="0" w:after="0" w:line="280"/>
        <w:ind w:right="0" w:left="720"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Arendustegevus infotehnoloogia valdkonnas.</w:t>
      </w:r>
    </w:p>
    <w:p>
      <w:pPr>
        <w:numPr>
          <w:ilvl w:val="0"/>
          <w:numId w:val="150"/>
        </w:numPr>
        <w:tabs>
          <w:tab w:val="left" w:pos="1077" w:leader="none"/>
        </w:tabs>
        <w:spacing w:before="0" w:after="0" w:line="280"/>
        <w:ind w:right="0" w:left="1080"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Avalikku Internetipunkti saime 2 uut arvutit, Swedbanki annetus (valla raamatukogud said kokku 11 arvutit, Mustvee raamatukogu kirjutas projekti sisendi)</w:t>
      </w:r>
    </w:p>
    <w:p>
      <w:pPr>
        <w:numPr>
          <w:ilvl w:val="0"/>
          <w:numId w:val="150"/>
        </w:numPr>
        <w:tabs>
          <w:tab w:val="left" w:pos="1077" w:leader="none"/>
        </w:tabs>
        <w:spacing w:before="0" w:after="0" w:line="280"/>
        <w:ind w:right="0" w:left="1080" w:hanging="36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Saime uue, väga kiire internetiühenduse, valguskaabliga, kiirusega 100 üles/100 alla</w:t>
      </w:r>
    </w:p>
    <w:p>
      <w:pPr>
        <w:tabs>
          <w:tab w:val="left" w:pos="1077" w:leader="none"/>
        </w:tabs>
        <w:spacing w:before="0" w:after="0" w:line="280"/>
        <w:ind w:right="0" w:left="1080" w:firstLine="0"/>
        <w:jc w:val="both"/>
        <w:rPr>
          <w:rFonts w:ascii="Times New Roman" w:hAnsi="Times New Roman" w:cs="Times New Roman" w:eastAsia="Times New Roman"/>
          <w:i/>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i/>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Kogud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1500"/>
        <w:gridCol w:w="1583"/>
        <w:gridCol w:w="1704"/>
        <w:gridCol w:w="1579"/>
        <w:gridCol w:w="1470"/>
        <w:gridCol w:w="1344"/>
      </w:tblGrid>
      <w:tr>
        <w:trPr>
          <w:trHeight w:val="1" w:hRule="atLeast"/>
          <w:jc w:val="left"/>
        </w:trPr>
        <w:tc>
          <w:tcPr>
            <w:tcW w:w="15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Kogud aasta alguses</w:t>
            </w:r>
          </w:p>
        </w:tc>
        <w:tc>
          <w:tcPr>
            <w:tcW w:w="1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Lisandumine</w:t>
            </w:r>
          </w:p>
        </w:tc>
        <w:tc>
          <w:tcPr>
            <w:tcW w:w="17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Kustutamine</w:t>
            </w:r>
          </w:p>
        </w:tc>
        <w:tc>
          <w:tcPr>
            <w:tcW w:w="1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Kogud aasta lõpus</w:t>
            </w:r>
          </w:p>
        </w:tc>
        <w:tc>
          <w:tcPr>
            <w:tcW w:w="14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Ringlus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c>
          <w:tcPr>
            <w:tcW w:w="13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Ringlus </w:t>
            </w:r>
          </w:p>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2018</w:t>
            </w:r>
          </w:p>
        </w:tc>
      </w:tr>
      <w:tr>
        <w:trPr>
          <w:trHeight w:val="1" w:hRule="atLeast"/>
          <w:jc w:val="left"/>
        </w:trPr>
        <w:tc>
          <w:tcPr>
            <w:tcW w:w="150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20137</w:t>
            </w:r>
          </w:p>
        </w:tc>
        <w:tc>
          <w:tcPr>
            <w:tcW w:w="158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509</w:t>
            </w:r>
          </w:p>
        </w:tc>
        <w:tc>
          <w:tcPr>
            <w:tcW w:w="17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6454</w:t>
            </w:r>
          </w:p>
        </w:tc>
        <w:tc>
          <w:tcPr>
            <w:tcW w:w="157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14192</w:t>
            </w:r>
          </w:p>
        </w:tc>
        <w:tc>
          <w:tcPr>
            <w:tcW w:w="147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0,4</w:t>
            </w:r>
          </w:p>
        </w:tc>
        <w:tc>
          <w:tcPr>
            <w:tcW w:w="134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0,6</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 Komplekteerimise põhimõtted ja uuendused (sh e-teavikud)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8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Annetuste osakaal kogude juurdekasvust </w:t>
      </w:r>
    </w:p>
    <w:p>
      <w:pPr>
        <w:numPr>
          <w:ilvl w:val="0"/>
          <w:numId w:val="162"/>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Annetusi oli 87, neist raamatuid 62 ja auviseid 25.</w:t>
      </w:r>
    </w:p>
    <w:p>
      <w:pPr>
        <w:numPr>
          <w:ilvl w:val="0"/>
          <w:numId w:val="162"/>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Palju saime annetusi keskraamatukogu kaudu.</w:t>
      </w:r>
    </w:p>
    <w:p>
      <w:pPr>
        <w:tabs>
          <w:tab w:val="left" w:pos="1077" w:leader="none"/>
        </w:tabs>
        <w:spacing w:before="0" w:after="0" w:line="28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Kogude kasutatavus ja seosed lugejate sihtrühmadega </w:t>
      </w:r>
    </w:p>
    <w:p>
      <w:pPr>
        <w:numPr>
          <w:ilvl w:val="0"/>
          <w:numId w:val="164"/>
        </w:numPr>
        <w:tabs>
          <w:tab w:val="left" w:pos="1077" w:leader="none"/>
        </w:tabs>
        <w:spacing w:before="0" w:after="0" w:line="28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Kogude kasutatavus on hea ja komplekteerimisel peetakse silmas iga sihtrühma vajadusi</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3.1.1 Raamatu komplekteerimine (trükis + e-raamat)</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166"/>
        </w:numPr>
        <w:tabs>
          <w:tab w:val="left" w:pos="1077"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Mustvee Raamatukogus komplekteeritakse kahes keeles-eesti ja vene keeles. Venekeelset kirjandust valime ise, meile kohaletoodud raamatute hulgast. Pikk ja hea koostöö Sinonim OÜga </w:t>
      </w:r>
    </w:p>
    <w:p>
      <w:pPr>
        <w:numPr>
          <w:ilvl w:val="0"/>
          <w:numId w:val="166"/>
        </w:numPr>
        <w:tabs>
          <w:tab w:val="left" w:pos="1077"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Juurdetulek oli 466 eksemplari, see on 43 võrra vähem kui eelmisel aastal</w:t>
      </w:r>
    </w:p>
    <w:p>
      <w:pPr>
        <w:numPr>
          <w:ilvl w:val="0"/>
          <w:numId w:val="166"/>
        </w:numPr>
        <w:tabs>
          <w:tab w:val="left" w:pos="1077"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Teavikuid ostame põhiliselt ühes eksemplaris, välja arvatud mõned laste kohustuslikus nimekirjas olevad raamatud.</w:t>
      </w:r>
    </w:p>
    <w:p>
      <w:pPr>
        <w:numPr>
          <w:ilvl w:val="0"/>
          <w:numId w:val="166"/>
        </w:numPr>
        <w:tabs>
          <w:tab w:val="left" w:pos="1077"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E-raamatuid ei ostnud</w:t>
      </w:r>
    </w:p>
    <w:p>
      <w:pPr>
        <w:numPr>
          <w:ilvl w:val="0"/>
          <w:numId w:val="166"/>
        </w:numPr>
        <w:tabs>
          <w:tab w:val="left" w:pos="1077" w:leader="none"/>
        </w:tabs>
        <w:spacing w:before="0" w:after="0" w:line="240"/>
        <w:ind w:right="0" w:left="21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Aasta lõpus oli riigi rahade jääk suur ja saime teha hästi järelkomplekteerimist, tellisime ka kultuuriperioodikat</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3.1.2 Perioodika komplekteerimine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168"/>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Perioodika laenutused on aastatega vähenenud</w:t>
      </w:r>
    </w:p>
    <w:p>
      <w:pPr>
        <w:numPr>
          <w:ilvl w:val="0"/>
          <w:numId w:val="168"/>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Perioodikat tellime otse toimetusest, nii on palju soodsam</w:t>
      </w:r>
    </w:p>
    <w:p>
      <w:pPr>
        <w:numPr>
          <w:ilvl w:val="0"/>
          <w:numId w:val="168"/>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direktor ostab ise ajakirju Kroonika,Maakodu, Eesti Naine, Tiiu ja läbi lugedes annetab need raamatukokku</w:t>
      </w:r>
    </w:p>
    <w:p>
      <w:pPr>
        <w:tabs>
          <w:tab w:val="left" w:pos="1077" w:leader="none"/>
        </w:tabs>
        <w:spacing w:before="0" w:after="0" w:line="24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3.1.3 Auviste komplekteerimine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171"/>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Auviseid saime annetusena 25, ise ei ostnud.</w:t>
      </w:r>
    </w:p>
    <w:p>
      <w:pPr>
        <w:tabs>
          <w:tab w:val="left" w:pos="107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3.2 Inventuurid, mahakandmised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17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Inventuuri ei toimunud.</w:t>
      </w:r>
    </w:p>
    <w:p>
      <w:pPr>
        <w:numPr>
          <w:ilvl w:val="0"/>
          <w:numId w:val="17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Toimus suur mahakandmine, kuna ringlus oli väga madal ja see tähendab, et kogu „ei liigu“. Aasta jooksul kanti maha 6454 eksemplari, põhiliselt viimase kümne aasta null laenutustega teavikud ja muidugi räbaldunud ja aegunud kirjandus. Kogude uuendamise protsent aastas oli 3,6 - mille võib hinnata väga heaks. </w:t>
      </w:r>
    </w:p>
    <w:p>
      <w:pPr>
        <w:numPr>
          <w:ilvl w:val="0"/>
          <w:numId w:val="17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Paigutasime kogu ümber ja saime lugejate poolt selle eest kõvasti kiita. On rohkem avatust, valgust, paljud raamatud on „näoga lugeja poole“. Ümberpaigutused toimusid nii laenutusosakonnas kui ka lasteosakonnas.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 Raamatukogu kasutamine ja teenused (sh e-teenused)</w:t>
      </w:r>
    </w:p>
    <w:p>
      <w:pPr>
        <w:numPr>
          <w:ilvl w:val="0"/>
          <w:numId w:val="176"/>
        </w:numPr>
        <w:tabs>
          <w:tab w:val="left" w:pos="1077"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Lühikokkuvõte raamatukoguteenuse kvaliteedi hindamise tulemustest.</w:t>
      </w:r>
    </w:p>
    <w:p>
      <w:pPr>
        <w:tabs>
          <w:tab w:val="left" w:pos="107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Märtsikuus osalesime raamatukoguteenuse kvaliteedi hindamisel. Kvaliteedimudelit oli väga raske täita erinevatel raamatukogudel. On võimatu, et sellist küsimustikku täidaksid ühtemoodi nii Tallinna Keskraamatukogu kui väike külaraamatukogu ja et sellest kujuneks adekvaatne pilt.</w:t>
      </w:r>
    </w:p>
    <w:p>
      <w:pPr>
        <w:numPr>
          <w:ilvl w:val="0"/>
          <w:numId w:val="178"/>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Kokkuvõte lugejaküsitlusest </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Lugejaküsitlust aastal 2018 ei toimunud, tegime paar aastat tagasi lugeja rahulolu-uuringut ja tulemusena saime, et lahtiolekuajad rahuldavad, kuid ei ole väljaspool tööaega tagastamise võimalust. Täna on raamatukogul raamatute tagastuskast, mida kasutatatakse aktiivselt. Raamatute tagastustähtaega saab pikendada e-maili või telefoni teel ka väljaspool tööaega.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4.1. Raamatukogu kasutamine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5949"/>
        <w:gridCol w:w="1276"/>
        <w:gridCol w:w="1417"/>
      </w:tblGrid>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kasutamine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2018</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Külastused kokku</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raamatukogu külastused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7733</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8051</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virutaalkülastused </w:t>
            </w:r>
            <w:r>
              <w:rPr>
                <w:rFonts w:ascii="Times New Roman" w:hAnsi="Times New Roman" w:cs="Times New Roman" w:eastAsia="Times New Roman"/>
                <w:i/>
                <w:color w:val="auto"/>
                <w:spacing w:val="0"/>
                <w:position w:val="0"/>
                <w:sz w:val="24"/>
                <w:shd w:fill="auto" w:val="clear"/>
              </w:rPr>
              <w:t xml:space="preserve">(kodulehe külastused)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8554</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7655</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Laenutused ja pikendused kokku</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kojulaenutused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7962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9302</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kohalkasutused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206</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laenutustähtaja pikendused </w:t>
            </w:r>
            <w:r>
              <w:rPr>
                <w:rFonts w:ascii="Times New Roman" w:hAnsi="Times New Roman" w:cs="Times New Roman" w:eastAsia="Times New Roman"/>
                <w:i/>
                <w:color w:val="auto"/>
                <w:spacing w:val="0"/>
                <w:position w:val="0"/>
                <w:sz w:val="24"/>
                <w:shd w:fill="auto" w:val="clear"/>
              </w:rPr>
              <w:t xml:space="preserve">(sh e-pikendused)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1278</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2677</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kasutajad </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laenajaid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436</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428</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esmaregistreeritud lugejad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67</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AIPi kasutamine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AIPi külastused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361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133</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AIPi kasutajad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98</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56</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Raamatukogudevaheline laenutus (RVL)</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Väljaminev RVL</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330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347</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Sissetulev RVL</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1337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768</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Päringud </w:t>
            </w:r>
            <w:r>
              <w:rPr>
                <w:rFonts w:ascii="Times New Roman" w:hAnsi="Times New Roman" w:cs="Times New Roman" w:eastAsia="Times New Roman"/>
                <w:i/>
                <w:color w:val="auto"/>
                <w:spacing w:val="0"/>
                <w:position w:val="0"/>
                <w:sz w:val="24"/>
                <w:shd w:fill="auto" w:val="clear"/>
              </w:rPr>
              <w:t xml:space="preserve">(arv)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61</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Kasutajakoolitus</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333333"/>
                <w:spacing w:val="0"/>
                <w:position w:val="0"/>
                <w:sz w:val="24"/>
                <w:shd w:fill="FFFFFF" w:val="clear"/>
              </w:rPr>
              <w:t xml:space="preserve">Kasutajakoolitusüritused  kokku</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333333"/>
                <w:spacing w:val="0"/>
                <w:position w:val="0"/>
                <w:sz w:val="24"/>
                <w:shd w:fill="FFFFFF" w:val="clear"/>
              </w:rPr>
              <w:t xml:space="preserve">sh rühmakoolitused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333333"/>
                <w:spacing w:val="0"/>
                <w:position w:val="0"/>
                <w:sz w:val="24"/>
                <w:shd w:fill="FFFFFF" w:val="clear"/>
              </w:rPr>
              <w:t xml:space="preserve">sh õpilastele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333333"/>
                <w:spacing w:val="0"/>
                <w:position w:val="0"/>
                <w:sz w:val="24"/>
                <w:shd w:fill="FFFFFF" w:val="clear"/>
              </w:rPr>
              <w:t xml:space="preserve">Osalejad kokku</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78</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74</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spacing w:val="0"/>
                <w:position w:val="0"/>
              </w:rPr>
            </w:pPr>
            <w:r>
              <w:rPr>
                <w:rFonts w:ascii="Times New Roman" w:hAnsi="Times New Roman" w:cs="Times New Roman" w:eastAsia="Times New Roman"/>
                <w:color w:val="333333"/>
                <w:spacing w:val="0"/>
                <w:position w:val="0"/>
                <w:sz w:val="24"/>
                <w:shd w:fill="FFFFFF" w:val="clear"/>
              </w:rPr>
              <w:t xml:space="preserve">sh rühmakoolitused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60</w:t>
            </w:r>
          </w:p>
        </w:tc>
      </w:tr>
    </w:tbl>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numPr>
          <w:ilvl w:val="0"/>
          <w:numId w:val="232"/>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Hinnang raamatukogu kasutatavusele. </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kasutatavus on hea</w:t>
      </w:r>
    </w:p>
    <w:p>
      <w:pPr>
        <w:numPr>
          <w:ilvl w:val="0"/>
          <w:numId w:val="234"/>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Hinnang ooteaja pikkusele nimetuse kohta. </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Raamatute ooteaeg on mõistlik, aasta pikema järjekorraga raamat oli „Serafima ja Bogdan“.</w:t>
      </w:r>
    </w:p>
    <w:p>
      <w:pPr>
        <w:numPr>
          <w:ilvl w:val="0"/>
          <w:numId w:val="236"/>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Avaliku teabe kättesaadavaks tegemine. AIP-i kasutatavuse lühianalüüs.</w:t>
      </w:r>
    </w:p>
    <w:p>
      <w:pPr>
        <w:numPr>
          <w:ilvl w:val="0"/>
          <w:numId w:val="236"/>
        </w:numPr>
        <w:tabs>
          <w:tab w:val="left" w:pos="1077" w:leader="none"/>
        </w:tabs>
        <w:spacing w:before="0" w:after="0" w:line="240"/>
        <w:ind w:right="0" w:left="108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Avalikus internetipunktis on lugejate käsutuses 4 tööarvutit. Kasutatavus langeb iga aastaga, kuna enamusel on kodus oma arvutid ja nutitelefonid. Raamatukogus käiakse arvutit kasutamas ja vajatakse raamatukoguhoidja abi - juhilubade taotlemisel digilugu.ee-s, tervisedeklaratsiooni täitmisel, digiallkirjastamisel, abistamisel tuludeklaratsioonide täitmisel; ostu-müügi lepingute ja bussi- ja lennupiletite printimisel. </w:t>
      </w:r>
    </w:p>
    <w:p>
      <w:pPr>
        <w:numPr>
          <w:ilvl w:val="0"/>
          <w:numId w:val="236"/>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Raamatukogudevahelise laenutuse korraldus. </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Raamatukogudevahelise laenutuse numbrid on küll sel aastal langenud, kuid toimub tõrgeteta. </w:t>
      </w:r>
    </w:p>
    <w:p>
      <w:pPr>
        <w:numPr>
          <w:ilvl w:val="0"/>
          <w:numId w:val="240"/>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Päringud (näiteid).</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Päringutest on enim teemapäringuid (näit. käsitöö, sport, kokandus)</w:t>
      </w:r>
    </w:p>
    <w:p>
      <w:pPr>
        <w:numPr>
          <w:ilvl w:val="0"/>
          <w:numId w:val="242"/>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Kasutajakoolitused (sihtrühmad, teemad).</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Individuaalset kasutajakoolitust saab iga uus lugeja. Rühmakoolitused tehti lastele, käisid koolide klassid.</w:t>
      </w:r>
    </w:p>
    <w:p>
      <w:pPr>
        <w:numPr>
          <w:ilvl w:val="0"/>
          <w:numId w:val="244"/>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Aasta jooksul toimunud muudatused raamatukogu kasutamisel.</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Aina aktiivsemaks muutus raamatute tagastuskasti kasutus.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4.2. Raamatukoguteenused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4.2.1 Tasuta ja tasulised teenused, välisteeninduspunktid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tbl>
      <w:tblPr>
        <w:tblInd w:w="108" w:type="dxa"/>
      </w:tblPr>
      <w:tblGrid>
        <w:gridCol w:w="2286"/>
        <w:gridCol w:w="2303"/>
        <w:gridCol w:w="2287"/>
        <w:gridCol w:w="2304"/>
      </w:tblGrid>
      <w:tr>
        <w:trPr>
          <w:trHeight w:val="1" w:hRule="atLeast"/>
          <w:jc w:val="left"/>
        </w:trPr>
        <w:tc>
          <w:tcPr>
            <w:tcW w:w="9180" w:type="dxa"/>
            <w:gridSpan w:val="4"/>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Osutatavad tasuta ja tasulised teenused (loetelu)</w:t>
            </w:r>
          </w:p>
        </w:tc>
      </w:tr>
      <w:tr>
        <w:trPr>
          <w:trHeight w:val="1" w:hRule="atLeast"/>
          <w:jc w:val="left"/>
        </w:trPr>
        <w:tc>
          <w:tcPr>
            <w:tcW w:w="22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Neist tasuta teenused</w:t>
            </w:r>
          </w:p>
        </w:tc>
        <w:tc>
          <w:tcPr>
            <w:tcW w:w="23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Neist 2018. aastast osutatavad </w:t>
            </w:r>
          </w:p>
        </w:tc>
        <w:tc>
          <w:tcPr>
            <w:tcW w:w="22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Neist tasulised teenused</w:t>
            </w:r>
          </w:p>
        </w:tc>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Neist 2018. aastast osutatavad</w:t>
            </w:r>
          </w:p>
        </w:tc>
      </w:tr>
      <w:tr>
        <w:trPr>
          <w:trHeight w:val="1" w:hRule="atLeast"/>
          <w:jc w:val="left"/>
        </w:trPr>
        <w:tc>
          <w:tcPr>
            <w:tcW w:w="22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AIPi kasutamine</w:t>
            </w:r>
          </w:p>
        </w:tc>
        <w:tc>
          <w:tcPr>
            <w:tcW w:w="23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22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printimine</w:t>
            </w:r>
          </w:p>
        </w:tc>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22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kuulutuste vastuvõtt</w:t>
            </w:r>
          </w:p>
        </w:tc>
        <w:tc>
          <w:tcPr>
            <w:tcW w:w="23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22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skaneerimine</w:t>
            </w:r>
          </w:p>
        </w:tc>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228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maksude maksmine</w:t>
            </w:r>
          </w:p>
        </w:tc>
        <w:tc>
          <w:tcPr>
            <w:tcW w:w="230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228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koopiate tegemine</w:t>
            </w:r>
          </w:p>
        </w:tc>
        <w:tc>
          <w:tcPr>
            <w:tcW w:w="23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bl>
    <w:p>
      <w:pPr>
        <w:numPr>
          <w:ilvl w:val="0"/>
          <w:numId w:val="259"/>
        </w:numPr>
        <w:tabs>
          <w:tab w:val="left" w:pos="1077" w:leader="none"/>
        </w:tabs>
        <w:spacing w:before="0" w:after="0" w:line="280"/>
        <w:ind w:right="0" w:left="50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Maksude maksmisel võetakse vastu ainult sularaha. Kui inimene soovib maksta makse, siis peab ta tulema raamatukokku, kaasas arve ja sularaha. raamatukogu töötaja inimese pangaarvelt ülekannet ei tee.</w:t>
      </w:r>
    </w:p>
    <w:p>
      <w:pPr>
        <w:tabs>
          <w:tab w:val="left" w:pos="1077" w:leader="none"/>
        </w:tabs>
        <w:spacing w:before="0" w:after="0" w:line="280"/>
        <w:ind w:right="0" w:left="142"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142" w:firstLine="0"/>
        <w:jc w:val="both"/>
        <w:rPr>
          <w:rFonts w:ascii="Times New Roman" w:hAnsi="Times New Roman" w:cs="Times New Roman" w:eastAsia="Times New Roman"/>
          <w:color w:val="auto"/>
          <w:spacing w:val="0"/>
          <w:position w:val="0"/>
          <w:sz w:val="24"/>
          <w:shd w:fill="auto" w:val="clear"/>
        </w:rPr>
      </w:pPr>
    </w:p>
    <w:p>
      <w:pPr>
        <w:numPr>
          <w:ilvl w:val="0"/>
          <w:numId w:val="261"/>
        </w:numPr>
        <w:tabs>
          <w:tab w:val="left" w:pos="1077" w:leader="none"/>
        </w:tabs>
        <w:spacing w:before="0" w:after="0" w:line="280"/>
        <w:ind w:right="0" w:left="50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Muudatused teeninduskorralduses. Aasta jooksul toimunud muudatused.</w:t>
      </w:r>
    </w:p>
    <w:p>
      <w:pPr>
        <w:numPr>
          <w:ilvl w:val="0"/>
          <w:numId w:val="261"/>
        </w:numPr>
        <w:tabs>
          <w:tab w:val="left" w:pos="1077" w:leader="none"/>
        </w:tabs>
        <w:spacing w:before="0" w:after="0" w:line="280"/>
        <w:ind w:right="0" w:left="50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Haldusreformi mõju lugejateenindusele ja raamatukoguteenustele.</w:t>
      </w:r>
    </w:p>
    <w:p>
      <w:pPr>
        <w:numPr>
          <w:ilvl w:val="0"/>
          <w:numId w:val="261"/>
        </w:numPr>
        <w:tabs>
          <w:tab w:val="left" w:pos="1077" w:leader="none"/>
        </w:tabs>
        <w:spacing w:before="0" w:after="0" w:line="280"/>
        <w:ind w:right="0" w:left="502"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Välisteeninduspunktid.</w:t>
      </w:r>
    </w:p>
    <w:p>
      <w:pPr>
        <w:tabs>
          <w:tab w:val="left" w:pos="1077" w:leader="none"/>
        </w:tabs>
        <w:spacing w:before="0" w:after="0" w:line="280"/>
        <w:ind w:right="0" w:left="142"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142"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Mustvee raamatukogule lisandus Piilsi välisteeninduspunkt. Kuna Piilsi kogu arvutisse kantud ei olnud ja puudus ka raamatukoguprogramm, siis veebruaris kandsime kogu Piilsi kogu paberaktil maha. Hetkel Piilsil kogu puudub ja alanud aastal hakkab Mustvee Raamatukogu Piilsi kogu sisestama.</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4.2.2 E- ja m-teenused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u w:val="single"/>
          <w:shd w:fill="auto" w:val="clear"/>
        </w:rPr>
      </w:pPr>
    </w:p>
    <w:tbl>
      <w:tblPr>
        <w:tblInd w:w="108" w:type="dxa"/>
      </w:tblPr>
      <w:tblGrid>
        <w:gridCol w:w="5949"/>
        <w:gridCol w:w="1276"/>
        <w:gridCol w:w="1417"/>
      </w:tblGrid>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E- ja m-teenused</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2017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2018</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Koduleht/blogi </w:t>
            </w:r>
            <w:r>
              <w:rPr>
                <w:rFonts w:ascii="Times New Roman" w:hAnsi="Times New Roman" w:cs="Times New Roman" w:eastAsia="Times New Roman"/>
                <w:i/>
                <w:color w:val="auto"/>
                <w:spacing w:val="0"/>
                <w:position w:val="0"/>
                <w:sz w:val="24"/>
                <w:shd w:fill="auto" w:val="clear"/>
              </w:rPr>
              <w:t xml:space="preserve">(jah/ei)</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Interaktiivsed teenused (</w:t>
            </w:r>
            <w:r>
              <w:rPr>
                <w:rFonts w:ascii="Times New Roman" w:hAnsi="Times New Roman" w:cs="Times New Roman" w:eastAsia="Times New Roman"/>
                <w:i/>
                <w:color w:val="auto"/>
                <w:spacing w:val="0"/>
                <w:position w:val="0"/>
                <w:sz w:val="24"/>
                <w:shd w:fill="auto" w:val="clear"/>
              </w:rPr>
              <w:t xml:space="preserve">sotsiaalmeedia konto)(jah//ei)</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Raamatukogupoolsed sotsiaalmeedia postitused </w:t>
            </w:r>
            <w:r>
              <w:rPr>
                <w:rFonts w:ascii="Times New Roman" w:hAnsi="Times New Roman" w:cs="Times New Roman" w:eastAsia="Times New Roman"/>
                <w:i/>
                <w:color w:val="auto"/>
                <w:spacing w:val="0"/>
                <w:position w:val="0"/>
                <w:sz w:val="24"/>
                <w:shd w:fill="auto" w:val="clear"/>
              </w:rPr>
              <w:t xml:space="preserve">(arv)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214</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182</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Külastused mobiilrakendusele m-RIKS </w:t>
            </w:r>
            <w:r>
              <w:rPr>
                <w:rFonts w:ascii="Times New Roman" w:hAnsi="Times New Roman" w:cs="Times New Roman" w:eastAsia="Times New Roman"/>
                <w:i/>
                <w:color w:val="auto"/>
                <w:spacing w:val="0"/>
                <w:position w:val="0"/>
                <w:sz w:val="24"/>
                <w:shd w:fill="auto" w:val="clear"/>
              </w:rPr>
              <w:t xml:space="preserve">(arv)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Süsteemi RIKS kasutamine</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E-külastused </w:t>
            </w:r>
            <w:r>
              <w:rPr>
                <w:rFonts w:ascii="Times New Roman" w:hAnsi="Times New Roman" w:cs="Times New Roman" w:eastAsia="Times New Roman"/>
                <w:i/>
                <w:color w:val="auto"/>
                <w:spacing w:val="0"/>
                <w:position w:val="0"/>
                <w:sz w:val="24"/>
                <w:shd w:fill="auto" w:val="clear"/>
              </w:rPr>
              <w:t xml:space="preserve">(RIKSWEBi külastused, enda kogu)(arv)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 pikendused (</w:t>
            </w:r>
            <w:r>
              <w:rPr>
                <w:rFonts w:ascii="Times New Roman" w:hAnsi="Times New Roman" w:cs="Times New Roman" w:eastAsia="Times New Roman"/>
                <w:i/>
                <w:color w:val="auto"/>
                <w:spacing w:val="0"/>
                <w:position w:val="0"/>
                <w:sz w:val="24"/>
                <w:shd w:fill="auto" w:val="clear"/>
              </w:rPr>
              <w:t xml:space="preserve">RIKSWEBI kaudu</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pikendamine)(arv)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22</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E-reserveeringud (</w:t>
            </w:r>
            <w:r>
              <w:rPr>
                <w:rFonts w:ascii="Times New Roman" w:hAnsi="Times New Roman" w:cs="Times New Roman" w:eastAsia="Times New Roman"/>
                <w:i/>
                <w:color w:val="auto"/>
                <w:spacing w:val="0"/>
                <w:position w:val="0"/>
                <w:sz w:val="24"/>
                <w:shd w:fill="auto" w:val="clear"/>
              </w:rPr>
              <w:t xml:space="preserve">RIKSWEBi kaudu</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i/>
                <w:color w:val="auto"/>
                <w:spacing w:val="0"/>
                <w:position w:val="0"/>
                <w:sz w:val="24"/>
                <w:shd w:fill="auto" w:val="clear"/>
              </w:rPr>
              <w:t xml:space="preserve">reserveerimine</w:t>
            </w:r>
            <w:r>
              <w:rPr>
                <w:rFonts w:ascii="Times New Roman" w:hAnsi="Times New Roman" w:cs="Times New Roman" w:eastAsia="Times New Roman"/>
                <w:color w:val="auto"/>
                <w:spacing w:val="0"/>
                <w:position w:val="0"/>
                <w:sz w:val="24"/>
                <w:shd w:fill="auto" w:val="clear"/>
              </w:rPr>
              <w:t xml:space="preserve">) (arv)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33</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11</w:t>
            </w:r>
          </w:p>
        </w:tc>
      </w:tr>
      <w:tr>
        <w:trPr>
          <w:trHeight w:val="1" w:hRule="atLeast"/>
          <w:jc w:val="left"/>
        </w:trPr>
        <w:tc>
          <w:tcPr>
            <w:tcW w:w="594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Otsingud andmebaasist RIKS </w:t>
            </w:r>
            <w:r>
              <w:rPr>
                <w:rFonts w:ascii="Times New Roman" w:hAnsi="Times New Roman" w:cs="Times New Roman" w:eastAsia="Times New Roman"/>
                <w:i/>
                <w:color w:val="auto"/>
                <w:spacing w:val="0"/>
                <w:position w:val="0"/>
                <w:sz w:val="24"/>
                <w:shd w:fill="auto" w:val="clear"/>
              </w:rPr>
              <w:t xml:space="preserve">(arv)</w:t>
            </w:r>
          </w:p>
        </w:tc>
        <w:tc>
          <w:tcPr>
            <w:tcW w:w="127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60</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4.2.3</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Erivajadustega sihtrühmade teenused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3090"/>
        <w:gridCol w:w="1701"/>
        <w:gridCol w:w="1701"/>
        <w:gridCol w:w="2410"/>
      </w:tblGrid>
      <w:tr>
        <w:trPr>
          <w:trHeight w:val="1" w:hRule="atLeast"/>
          <w:jc w:val="left"/>
        </w:trPr>
        <w:tc>
          <w:tcPr>
            <w:tcW w:w="30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Kordade arv </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Teenuste arv</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Kasutajate arv</w:t>
            </w:r>
          </w:p>
        </w:tc>
      </w:tr>
      <w:tr>
        <w:trPr>
          <w:trHeight w:val="1" w:hRule="atLeast"/>
          <w:jc w:val="left"/>
        </w:trPr>
        <w:tc>
          <w:tcPr>
            <w:tcW w:w="309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Koduteenindus</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43</w:t>
            </w:r>
          </w:p>
        </w:tc>
        <w:tc>
          <w:tcPr>
            <w:tcW w:w="170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43</w:t>
            </w:r>
          </w:p>
        </w:tc>
        <w:tc>
          <w:tcPr>
            <w:tcW w:w="241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r>
    </w:tbl>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29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Koduteeninduse korraldus.</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Koduteenindust korraldavad raamatukogutöötajad ja linna sotsiaaltöötajad. Raamatukogutöötajad viivad raamatud koju oma autoga ja sotsiaaltöötaja jalgrattaga. Linn antud teenust ei kompenseeri.</w:t>
      </w:r>
    </w:p>
    <w:p>
      <w:pPr>
        <w:numPr>
          <w:ilvl w:val="0"/>
          <w:numId w:val="296"/>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Osutatavad koduteenused. </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Raamatute laenutamine.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4820"/>
        <w:gridCol w:w="2268"/>
        <w:gridCol w:w="1814"/>
      </w:tblGrid>
      <w:tr>
        <w:trPr>
          <w:trHeight w:val="1" w:hRule="atLeast"/>
          <w:jc w:val="left"/>
        </w:trPr>
        <w:tc>
          <w:tcPr>
            <w:tcW w:w="48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Teenused teistele erivajadustega  asutustele </w:t>
            </w:r>
            <w:r>
              <w:rPr>
                <w:rFonts w:ascii="Times New Roman" w:hAnsi="Times New Roman" w:cs="Times New Roman" w:eastAsia="Times New Roman"/>
                <w:i/>
                <w:color w:val="auto"/>
                <w:spacing w:val="0"/>
                <w:position w:val="0"/>
                <w:sz w:val="24"/>
                <w:shd w:fill="auto" w:val="clear"/>
              </w:rPr>
              <w:t xml:space="preserve">(haiglad, hooldekodud jms)</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Ürituste arv</w:t>
            </w:r>
          </w:p>
        </w:tc>
        <w:tc>
          <w:tcPr>
            <w:tcW w:w="181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48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226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81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bl>
    <w:p>
      <w:pPr>
        <w:numPr>
          <w:ilvl w:val="0"/>
          <w:numId w:val="306"/>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Haiglas hetkel ühtegi teenindatavat ei ole.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 Laste- ja noorteteenindus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Laste ja noorte külastatavuse numbrid langesid tänavu lugejate ja külastatavuse osas, tõusid laenutuste osas. Külastusi langes 685 võrra, kasutajaid vähenes ainult 6 võrra. Laenutuste arv tõusis 221 võrra.</w:t>
      </w:r>
    </w:p>
    <w:p>
      <w:p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Korraldasime mitmeid huvitavaid näitusi ja väljapanekuid, et meelitada noori raamatukokku. Käiakse klassidega heal meelel meie näitusi külastamas. Populaarseim oli Gerri Orgma nukkude näitus.</w:t>
      </w:r>
    </w:p>
    <w:p>
      <w:pPr>
        <w:tabs>
          <w:tab w:val="left" w:pos="179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4.4.1 Laste-ja noortekirjanduse komplekteerimine</w:t>
      </w: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Komplekteerime laste- ja noortekirjandust ikka kahes keeles. Peame tõdema, et venekeelsed lapsed loevad tunduvalt vähem, kui veel mõned aastad tagasi. Kui veel paar aastat tagasi laenutati hoolsalt kohustuslikku kirjandust, siis aastal 2018 oli kohustusliku kirjanduse laenutamine olematu. Samuti on väga väikese laenutusega aimekirjandus, eriti venekeelne. Vähe on lugejaid ka väikelaste seas, seetõttu komplekteerime väikelaste kirjandust tagasihoidlikumalt.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4.4.2 Laste-ja noorte raamatukogu kasutamine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Tabel 16</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 w:type="dxa"/>
      </w:tblPr>
      <w:tblGrid>
        <w:gridCol w:w="862"/>
        <w:gridCol w:w="770"/>
        <w:gridCol w:w="1064"/>
        <w:gridCol w:w="1048"/>
        <w:gridCol w:w="1049"/>
        <w:gridCol w:w="1064"/>
        <w:gridCol w:w="1122"/>
        <w:gridCol w:w="954"/>
        <w:gridCol w:w="1149"/>
      </w:tblGrid>
      <w:tr>
        <w:trPr>
          <w:trHeight w:val="1" w:hRule="atLeast"/>
          <w:jc w:val="left"/>
        </w:trPr>
        <w:tc>
          <w:tcPr>
            <w:tcW w:w="862"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Lug-d 2017</w:t>
            </w:r>
          </w:p>
        </w:tc>
        <w:tc>
          <w:tcPr>
            <w:tcW w:w="770"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Lug-d 2018</w:t>
            </w:r>
          </w:p>
        </w:tc>
        <w:tc>
          <w:tcPr>
            <w:tcW w:w="106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048"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Külast-d 2017</w:t>
            </w:r>
          </w:p>
        </w:tc>
        <w:tc>
          <w:tcPr>
            <w:tcW w:w="1049"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Külast-d 2018</w:t>
            </w:r>
          </w:p>
        </w:tc>
        <w:tc>
          <w:tcPr>
            <w:tcW w:w="106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c>
          <w:tcPr>
            <w:tcW w:w="1122"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 2017</w:t>
            </w:r>
          </w:p>
        </w:tc>
        <w:tc>
          <w:tcPr>
            <w:tcW w:w="95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Laenut 2018</w:t>
            </w:r>
          </w:p>
        </w:tc>
        <w:tc>
          <w:tcPr>
            <w:tcW w:w="1149"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Muutus (+/-)</w:t>
            </w:r>
          </w:p>
        </w:tc>
      </w:tr>
      <w:tr>
        <w:trPr>
          <w:trHeight w:val="1" w:hRule="atLeast"/>
          <w:jc w:val="left"/>
        </w:trPr>
        <w:tc>
          <w:tcPr>
            <w:tcW w:w="862"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190</w:t>
            </w:r>
          </w:p>
        </w:tc>
        <w:tc>
          <w:tcPr>
            <w:tcW w:w="770"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184</w:t>
            </w:r>
          </w:p>
        </w:tc>
        <w:tc>
          <w:tcPr>
            <w:tcW w:w="106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1048"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3214</w:t>
            </w:r>
          </w:p>
        </w:tc>
        <w:tc>
          <w:tcPr>
            <w:tcW w:w="1049"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2556</w:t>
            </w:r>
          </w:p>
        </w:tc>
        <w:tc>
          <w:tcPr>
            <w:tcW w:w="106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-685</w:t>
            </w:r>
          </w:p>
        </w:tc>
        <w:tc>
          <w:tcPr>
            <w:tcW w:w="1122"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1263</w:t>
            </w:r>
          </w:p>
        </w:tc>
        <w:tc>
          <w:tcPr>
            <w:tcW w:w="954"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1484</w:t>
            </w:r>
          </w:p>
        </w:tc>
        <w:tc>
          <w:tcPr>
            <w:tcW w:w="1149" w:type="dxa"/>
            <w:tcBorders>
              <w:top w:val="single" w:color="000001" w:sz="3"/>
              <w:left w:val="single" w:color="000001" w:sz="3"/>
              <w:bottom w:val="single" w:color="000001" w:sz="3"/>
              <w:right w:val="single" w:color="000001" w:sz="3"/>
            </w:tcBorders>
            <w:shd w:color="auto" w:fill="ffffff" w:val="clear"/>
            <w:tcMar>
              <w:left w:w="10" w:type="dxa"/>
              <w:right w:w="10"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+221</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4.4.3 Laste-ja noorteteenindus s.h lugemisharjumuste kujundamine ja arendamine</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Koostöö koolide ja raamatukogu vahel õpilaste lugemisharjumuste kujundamisel on hea. Siinkohal „tulid appi“ ka toredad ettevõtmised- ettelugemisvõistlus, ettelugemispäev... need innustavad lapsi lugema. </w:t>
      </w:r>
    </w:p>
    <w:p>
      <w:pPr>
        <w:tabs>
          <w:tab w:val="left" w:pos="1797" w:leader="none"/>
        </w:tabs>
        <w:spacing w:before="0" w:after="0" w:line="240"/>
        <w:ind w:right="0" w:left="72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4.4.4</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Laste- ja noorteüritused: ülevaade, millised olid põhiteemad ja millised suuremad üritused. </w:t>
      </w:r>
      <w:r>
        <w:rPr>
          <w:rFonts w:ascii="Times New Roman" w:hAnsi="Times New Roman" w:cs="Times New Roman" w:eastAsia="Times New Roman"/>
          <w:color w:val="auto"/>
          <w:spacing w:val="0"/>
          <w:position w:val="0"/>
          <w:sz w:val="24"/>
          <w:shd w:fill="auto" w:val="clear"/>
        </w:rPr>
        <w:t xml:space="preserve">LISA 1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"Tammsaare toas" tutvustasime lastele ja noortele terve aasta vältel meie kirjandusklassiku elu- ja loometeed.  Püsinäitusel olid välja pandud “Tõe ja õiguse” aegsed põllutööriistad ja majapidamistarbed.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Traditsioonilisel rõdukontserdil esinesid lapsed ja noored.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Raamatukogupäevade raames saime meie Muinasjutupargile täiendust laste mänguväljaku ja kiikede näol. Meil on suur rõõm tõdeda, et park on väga hästi omaks võetud ja lapsed ja nende vanemad pildistavad meelsasti koos muinasjutukangelastest pargi asukatega ning kiiguvad ja ronivad piraadilaeval. Kahjuks on see ära võtnud mitmed meie külastajad, kes enne raamatukogus laste lugemissaalis aega parajaks tegid, nüüd aga Muinasjutupargis toimetavad.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4.5 Raamatukogu kui kohalikku pärandit jäädvustav, elukestvat õpet toetav ja vabaaja võimalusi pakkuv kultuurikeskkond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4.5.1 Üritused ja näitused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tbl>
      <w:tblPr>
        <w:tblInd w:w="137" w:type="dxa"/>
      </w:tblPr>
      <w:tblGrid>
        <w:gridCol w:w="6095"/>
        <w:gridCol w:w="1418"/>
        <w:gridCol w:w="1417"/>
      </w:tblGrid>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Näitused ja väljapanekud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2017</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2018</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Näitused ja väljapanekud kokku</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42</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raamatukogu kogusid tutvustavad näitused ja väljapanekud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25</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31</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kunsti-, foto- jm näitused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18</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rändnäitused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e-näitused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13</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kirjandusüritused ja kohtumised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19</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9</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muud üritused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Osalejad</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521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163</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raamatukoguüritustel</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521</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163</w:t>
            </w:r>
          </w:p>
        </w:tc>
      </w:tr>
      <w:tr>
        <w:trPr>
          <w:trHeight w:val="1" w:hRule="atLeast"/>
          <w:jc w:val="left"/>
        </w:trPr>
        <w:tc>
          <w:tcPr>
            <w:tcW w:w="609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sh raamatukogu osalusega kogukonnaüritustel</w:t>
            </w:r>
          </w:p>
        </w:tc>
        <w:tc>
          <w:tcPr>
            <w:tcW w:w="14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c>
          <w:tcPr>
            <w:tcW w:w="14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350"/>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Raamatukogu koht ja roll kohalikus kultuurielus. </w:t>
      </w:r>
    </w:p>
    <w:p>
      <w:pPr>
        <w:tabs>
          <w:tab w:val="left" w:pos="1077" w:leader="none"/>
        </w:tabs>
        <w:spacing w:before="0" w:after="0" w:line="280"/>
        <w:ind w:right="0" w:left="72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 on kohalikus kultuuripildis „nähtav“.</w:t>
      </w:r>
    </w:p>
    <w:p>
      <w:pPr>
        <w:numPr>
          <w:ilvl w:val="0"/>
          <w:numId w:val="352"/>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LISA 2 Täiskasvanutele korraldatud olulisemad üritused ja näitused.</w:t>
      </w:r>
    </w:p>
    <w:p>
      <w:pPr>
        <w:numPr>
          <w:ilvl w:val="0"/>
          <w:numId w:val="352"/>
        </w:numPr>
        <w:tabs>
          <w:tab w:val="left" w:pos="1077" w:leader="none"/>
        </w:tabs>
        <w:spacing w:before="0" w:after="0" w:line="280"/>
        <w:ind w:right="0" w:left="720" w:hanging="360"/>
        <w:jc w:val="both"/>
        <w:rPr>
          <w:rFonts w:ascii="Times New Roman" w:hAnsi="Times New Roman" w:cs="Times New Roman" w:eastAsia="Times New Roman"/>
          <w:b/>
          <w:color w:val="333333"/>
          <w:spacing w:val="0"/>
          <w:position w:val="0"/>
          <w:sz w:val="24"/>
          <w:shd w:fill="FFFFFF" w:val="clear"/>
        </w:rPr>
      </w:pPr>
      <w:r>
        <w:rPr>
          <w:rFonts w:ascii="Times New Roman" w:hAnsi="Times New Roman" w:cs="Times New Roman" w:eastAsia="Times New Roman"/>
          <w:b/>
          <w:color w:val="333333"/>
          <w:spacing w:val="0"/>
          <w:position w:val="0"/>
          <w:sz w:val="24"/>
          <w:shd w:fill="FFFFFF" w:val="clear"/>
        </w:rPr>
        <w:t xml:space="preserve">Erineva keele ja kultuuritaustaga inimeste</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333333"/>
          <w:spacing w:val="0"/>
          <w:position w:val="0"/>
          <w:sz w:val="24"/>
          <w:shd w:fill="FFFFFF" w:val="clear"/>
        </w:rPr>
        <w:t xml:space="preserve">sidususe suurendamine.</w:t>
      </w:r>
    </w:p>
    <w:p>
      <w:pPr>
        <w:tabs>
          <w:tab w:val="left" w:pos="1077" w:leader="none"/>
        </w:tabs>
        <w:spacing w:before="0" w:after="0" w:line="280"/>
        <w:ind w:right="0" w:left="720" w:firstLine="0"/>
        <w:jc w:val="both"/>
        <w:rPr>
          <w:rFonts w:ascii="Times New Roman" w:hAnsi="Times New Roman" w:cs="Times New Roman" w:eastAsia="Times New Roman"/>
          <w:color w:val="333333"/>
          <w:spacing w:val="0"/>
          <w:position w:val="0"/>
          <w:sz w:val="24"/>
          <w:shd w:fill="FFFFFF" w:val="clear"/>
        </w:rPr>
      </w:pPr>
      <w:r>
        <w:rPr>
          <w:rFonts w:ascii="Times New Roman" w:hAnsi="Times New Roman" w:cs="Times New Roman" w:eastAsia="Times New Roman"/>
          <w:color w:val="333333"/>
          <w:spacing w:val="0"/>
          <w:position w:val="0"/>
          <w:sz w:val="24"/>
          <w:shd w:fill="FFFFFF" w:val="clear"/>
        </w:rPr>
        <w:t xml:space="preserve">Erineva keele ja kultuuritaustaga inimeste sidususe suurendamine toimub läbi ühistegevuste- koos käiakse raamatukoguüritustel, tuuakse eksponaate näitustele jne.</w:t>
      </w:r>
    </w:p>
    <w:p>
      <w:pPr>
        <w:tabs>
          <w:tab w:val="left" w:pos="1077" w:leader="none"/>
        </w:tabs>
        <w:spacing w:before="0" w:after="0" w:line="240"/>
        <w:ind w:right="0" w:left="0" w:firstLine="0"/>
        <w:jc w:val="both"/>
        <w:rPr>
          <w:rFonts w:ascii="Times New Roman" w:hAnsi="Times New Roman" w:cs="Times New Roman" w:eastAsia="Times New Roman"/>
          <w:color w:val="333333"/>
          <w:spacing w:val="0"/>
          <w:position w:val="0"/>
          <w:sz w:val="24"/>
          <w:shd w:fill="FFFFFF"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4.5.2. Koostöö erinevatel tasanditel </w:t>
      </w:r>
      <w:r>
        <w:rPr>
          <w:rFonts w:ascii="Times New Roman" w:hAnsi="Times New Roman" w:cs="Times New Roman" w:eastAsia="Times New Roman"/>
          <w:color w:val="auto"/>
          <w:spacing w:val="0"/>
          <w:position w:val="0"/>
          <w:sz w:val="24"/>
          <w:shd w:fill="auto" w:val="clear"/>
        </w:rPr>
        <w:t xml:space="preserve">(k..a lasteteenindus)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tbl>
      <w:tblPr>
        <w:tblInd w:w="108" w:type="dxa"/>
      </w:tblPr>
      <w:tblGrid>
        <w:gridCol w:w="2535"/>
        <w:gridCol w:w="2220"/>
        <w:gridCol w:w="2204"/>
        <w:gridCol w:w="2221"/>
      </w:tblGrid>
      <w:tr>
        <w:trPr>
          <w:trHeight w:val="1" w:hRule="atLeast"/>
          <w:jc w:val="left"/>
        </w:trPr>
        <w:tc>
          <w:tcPr>
            <w:tcW w:w="25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puuduvad kontaktid teiste asutustega koostöö osas</w:t>
            </w:r>
          </w:p>
        </w:tc>
        <w:tc>
          <w:tcPr>
            <w:tcW w:w="22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on kontaktid teiste asutustega</w:t>
            </w: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töötab regulaarselt üheskoos teiste asutustega ning pakub neile teenuseid</w:t>
            </w:r>
          </w:p>
        </w:tc>
        <w:tc>
          <w:tcPr>
            <w:tcW w:w="2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on teiste asutustega tihe koostöö, raamatukogu pakub neile teenuseid, korraldatakse ühistegevusi ja pakutakse ühiseid teenuseid.</w:t>
            </w:r>
          </w:p>
        </w:tc>
      </w:tr>
      <w:tr>
        <w:trPr>
          <w:trHeight w:val="1" w:hRule="atLeast"/>
          <w:jc w:val="left"/>
        </w:trPr>
        <w:tc>
          <w:tcPr>
            <w:tcW w:w="253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20"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22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c>
          <w:tcPr>
            <w:tcW w:w="222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r>
    </w:tbl>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361"/>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Aasta jooksul toimunud muudatused koostöö osas.  </w:t>
      </w:r>
    </w:p>
    <w:p>
      <w:pPr>
        <w:tabs>
          <w:tab w:val="left" w:pos="1077" w:leader="none"/>
        </w:tabs>
        <w:spacing w:before="0" w:after="0" w:line="240"/>
        <w:ind w:right="0" w:left="0" w:firstLine="0"/>
        <w:jc w:val="both"/>
        <w:rPr>
          <w:rFonts w:ascii="Times New Roman" w:hAnsi="Times New Roman" w:cs="Times New Roman" w:eastAsia="Times New Roman"/>
          <w:i/>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Koostöö kohalikul tasandil  </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Olulised koostööpartnerid, näited koostööprojektidest.</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36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Raamatukogul on linna kultuurielus keskne roll. Oma huvitavate näituste ja üritustega oleme tuntud oma linnas ja kaugemalgi. Inimesed mitte ainult ei vaata meie näitusi, vaid löövad ka ise aktiivselt kaasa, tuues eksponaate. see tähendab, üheks oluliseks </w:t>
      </w:r>
      <w:r>
        <w:rPr>
          <w:rFonts w:ascii="Times New Roman" w:hAnsi="Times New Roman" w:cs="Times New Roman" w:eastAsia="Times New Roman"/>
          <w:b/>
          <w:color w:val="auto"/>
          <w:spacing w:val="0"/>
          <w:position w:val="0"/>
          <w:sz w:val="24"/>
          <w:shd w:fill="auto" w:val="clear"/>
        </w:rPr>
        <w:t xml:space="preserve">koostööpartneriks on raamatukogu kasutaja.</w:t>
      </w:r>
    </w:p>
    <w:p>
      <w:pPr>
        <w:numPr>
          <w:ilvl w:val="0"/>
          <w:numId w:val="364"/>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Laidi Zalekešina ja Anu Ots haldavad majas asuvat kaalumuuseumi ja kuuluvad MTÜ Mustvee Turismikoda juhatusse, koostööpartneriks siis </w:t>
      </w:r>
      <w:r>
        <w:rPr>
          <w:rFonts w:ascii="Times New Roman" w:hAnsi="Times New Roman" w:cs="Times New Roman" w:eastAsia="Times New Roman"/>
          <w:b/>
          <w:color w:val="auto"/>
          <w:spacing w:val="0"/>
          <w:position w:val="0"/>
          <w:sz w:val="24"/>
          <w:shd w:fill="auto" w:val="clear"/>
        </w:rPr>
        <w:t xml:space="preserve">MTÜ Mustvee Turismikoda</w:t>
      </w:r>
    </w:p>
    <w:p>
      <w:pPr>
        <w:numPr>
          <w:ilvl w:val="0"/>
          <w:numId w:val="36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Hea koostöö on </w:t>
      </w:r>
      <w:r>
        <w:rPr>
          <w:rFonts w:ascii="Times New Roman" w:hAnsi="Times New Roman" w:cs="Times New Roman" w:eastAsia="Times New Roman"/>
          <w:b/>
          <w:color w:val="auto"/>
          <w:spacing w:val="0"/>
          <w:position w:val="0"/>
          <w:sz w:val="24"/>
          <w:shd w:fill="auto" w:val="clear"/>
        </w:rPr>
        <w:t xml:space="preserve">maakonna keskraamatukoguga</w:t>
      </w:r>
      <w:r>
        <w:rPr>
          <w:rFonts w:ascii="Times New Roman" w:hAnsi="Times New Roman" w:cs="Times New Roman" w:eastAsia="Times New Roman"/>
          <w:color w:val="auto"/>
          <w:spacing w:val="0"/>
          <w:position w:val="0"/>
          <w:sz w:val="24"/>
          <w:shd w:fill="auto" w:val="clear"/>
        </w:rPr>
        <w:t xml:space="preserve">- koolitused, infovahetus, nõustamine, vahvad väljasõidud. </w:t>
      </w:r>
    </w:p>
    <w:p>
      <w:pPr>
        <w:numPr>
          <w:ilvl w:val="0"/>
          <w:numId w:val="364"/>
        </w:numPr>
        <w:tabs>
          <w:tab w:val="left" w:pos="1077" w:leader="none"/>
        </w:tabs>
        <w:spacing w:before="0" w:after="0" w:line="28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Koostööpartneriteks on veel </w:t>
      </w:r>
      <w:r>
        <w:rPr>
          <w:rFonts w:ascii="Times New Roman" w:hAnsi="Times New Roman" w:cs="Times New Roman" w:eastAsia="Times New Roman"/>
          <w:b/>
          <w:color w:val="auto"/>
          <w:spacing w:val="0"/>
          <w:position w:val="0"/>
          <w:sz w:val="24"/>
          <w:shd w:fill="auto" w:val="clear"/>
        </w:rPr>
        <w:t xml:space="preserve">Mustvee kultuurikeskus (kasutame nende ruume üritustel)  Mustvee Kool,  Peipsi Gümnaasium, Mustvee Lasteaed(lapsed käivad meie üritustel).</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Koostöö riiklikul tasandil</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Olulised koostööpartnerid, näited koostööprojektidest.</w:t>
      </w: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Koostööpartneriks riiklikul tasandil on </w:t>
      </w:r>
      <w:r>
        <w:rPr>
          <w:rFonts w:ascii="Times New Roman" w:hAnsi="Times New Roman" w:cs="Times New Roman" w:eastAsia="Times New Roman"/>
          <w:b/>
          <w:color w:val="auto"/>
          <w:spacing w:val="0"/>
          <w:position w:val="0"/>
          <w:sz w:val="24"/>
          <w:shd w:fill="auto" w:val="clear"/>
        </w:rPr>
        <w:t xml:space="preserve">Rahvusraamatukogu</w:t>
      </w:r>
    </w:p>
    <w:p>
      <w:pPr>
        <w:tabs>
          <w:tab w:val="left" w:pos="1077" w:leader="none"/>
        </w:tabs>
        <w:spacing w:before="0" w:after="0" w:line="280"/>
        <w:ind w:right="0" w:left="0" w:firstLine="0"/>
        <w:jc w:val="both"/>
        <w:rPr>
          <w:rFonts w:ascii="Times New Roman" w:hAnsi="Times New Roman" w:cs="Times New Roman" w:eastAsia="Times New Roman"/>
          <w:i/>
          <w:color w:val="auto"/>
          <w:spacing w:val="0"/>
          <w:position w:val="0"/>
          <w:sz w:val="24"/>
          <w:shd w:fill="auto" w:val="clear"/>
        </w:rPr>
      </w:pPr>
    </w:p>
    <w:p>
      <w:pPr>
        <w:tabs>
          <w:tab w:val="left" w:pos="1077" w:leader="none"/>
        </w:tabs>
        <w:spacing w:before="0" w:after="0" w:line="28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4.6 Raamatukoguteenuse turundus ja väljaanded </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tbl>
      <w:tblPr>
        <w:tblInd w:w="108" w:type="dxa"/>
      </w:tblPr>
      <w:tblGrid>
        <w:gridCol w:w="2781"/>
        <w:gridCol w:w="3067"/>
        <w:gridCol w:w="3332"/>
      </w:tblGrid>
      <w:tr>
        <w:trPr>
          <w:trHeight w:val="1" w:hRule="atLeast"/>
          <w:jc w:val="left"/>
        </w:trPr>
        <w:tc>
          <w:tcPr>
            <w:tcW w:w="2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Raamatukogul puudub oma koduleht (blogi), kuid tutvustab raamatukogu tegevusi kohalikus trükimeedias</w:t>
            </w:r>
          </w:p>
        </w:tc>
        <w:tc>
          <w:tcPr>
            <w:tcW w:w="30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tutvustab oma tegevusi regulaarselt oma kodulehel(blogis) ja kohalikus trükimeedias</w:t>
            </w:r>
          </w:p>
        </w:tc>
        <w:tc>
          <w:tcPr>
            <w:tcW w:w="33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Raamatukogu tutvustab oma tegevusi lisaks omavalituste kodulehel, partnerite kanalites ja sotsiaalmeedias</w:t>
            </w:r>
          </w:p>
        </w:tc>
      </w:tr>
      <w:tr>
        <w:trPr>
          <w:trHeight w:val="1" w:hRule="atLeast"/>
          <w:jc w:val="left"/>
        </w:trPr>
        <w:tc>
          <w:tcPr>
            <w:tcW w:w="278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306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rFonts w:ascii="Calibri" w:hAnsi="Calibri" w:cs="Calibri" w:eastAsia="Calibri"/>
                <w:color w:val="auto"/>
                <w:spacing w:val="0"/>
                <w:position w:val="0"/>
                <w:sz w:val="22"/>
                <w:shd w:fill="auto" w:val="clear"/>
              </w:rPr>
            </w:pPr>
          </w:p>
        </w:tc>
        <w:tc>
          <w:tcPr>
            <w:tcW w:w="3332"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jah</w:t>
            </w:r>
          </w:p>
        </w:tc>
      </w:tr>
    </w:tbl>
    <w:p>
      <w:pPr>
        <w:tabs>
          <w:tab w:val="left" w:pos="1077" w:leader="none"/>
        </w:tabs>
        <w:spacing w:before="0" w:after="0" w:line="24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37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Väljaannete koostamine, publitseerimine, osalemine koostamises, ka artiklid ajakirjanduses. (v. a. lühiuudised). </w:t>
      </w:r>
    </w:p>
    <w:p>
      <w:pPr>
        <w:numPr>
          <w:ilvl w:val="0"/>
          <w:numId w:val="374"/>
        </w:numPr>
        <w:tabs>
          <w:tab w:val="left" w:pos="1077" w:leader="none"/>
        </w:tabs>
        <w:spacing w:before="0" w:after="0" w:line="28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Mustvee raamatukogu tegemistest kirjutas maakonnaleht:  </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https://www.vooremaa.ee/mustvee-linnaraamatukogus-on-kodu-ootel-kaks-kassi/</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
        <w:r>
          <w:rPr>
            <w:rFonts w:ascii="Times New Roman" w:hAnsi="Times New Roman" w:cs="Times New Roman" w:eastAsia="Times New Roman"/>
            <w:color w:val="0000FF"/>
            <w:spacing w:val="0"/>
            <w:position w:val="0"/>
            <w:sz w:val="24"/>
            <w:u w:val="single"/>
            <w:shd w:fill="auto" w:val="clear"/>
          </w:rPr>
          <w:t xml:space="preserve">https://www.vooremaa.ee/mustvee-raamatukogus-kohtus-lugejatega-ajakirjanik-ja-kirjanik-jelena-skulskaja/</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2">
        <w:r>
          <w:rPr>
            <w:rFonts w:ascii="Times New Roman" w:hAnsi="Times New Roman" w:cs="Times New Roman" w:eastAsia="Times New Roman"/>
            <w:color w:val="0000FF"/>
            <w:spacing w:val="0"/>
            <w:position w:val="0"/>
            <w:sz w:val="24"/>
            <w:u w:val="single"/>
            <w:shd w:fill="auto" w:val="clear"/>
          </w:rPr>
          <w:t xml:space="preserve">https://www.vooremaa.ee/60580-2/</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3">
        <w:r>
          <w:rPr>
            <w:rFonts w:ascii="Times New Roman" w:hAnsi="Times New Roman" w:cs="Times New Roman" w:eastAsia="Times New Roman"/>
            <w:color w:val="0000FF"/>
            <w:spacing w:val="0"/>
            <w:position w:val="0"/>
            <w:sz w:val="24"/>
            <w:u w:val="single"/>
            <w:shd w:fill="auto" w:val="clear"/>
          </w:rPr>
          <w:t xml:space="preserve">https://www.vooremaa.ee/nukumeister-gerri-orgma-kohtus-mustvee-kooliopilastega/</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4">
        <w:r>
          <w:rPr>
            <w:rFonts w:ascii="Times New Roman" w:hAnsi="Times New Roman" w:cs="Times New Roman" w:eastAsia="Times New Roman"/>
            <w:color w:val="0000FF"/>
            <w:spacing w:val="0"/>
            <w:position w:val="0"/>
            <w:sz w:val="24"/>
            <w:u w:val="single"/>
            <w:shd w:fill="auto" w:val="clear"/>
          </w:rPr>
          <w:t xml:space="preserve">https://www.vooremaa.ee/poltsamaalased-on-nutikoolitusest-vaga-huvitatud/</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5">
        <w:r>
          <w:rPr>
            <w:rFonts w:ascii="Times New Roman" w:hAnsi="Times New Roman" w:cs="Times New Roman" w:eastAsia="Times New Roman"/>
            <w:color w:val="0000FF"/>
            <w:spacing w:val="0"/>
            <w:position w:val="0"/>
            <w:sz w:val="24"/>
            <w:u w:val="single"/>
            <w:shd w:fill="auto" w:val="clear"/>
          </w:rPr>
          <w:t xml:space="preserve">https://www.vooremaa.ee/mustvee-lugu-sai-kaante-vahele/</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6">
        <w:r>
          <w:rPr>
            <w:rFonts w:ascii="Times New Roman" w:hAnsi="Times New Roman" w:cs="Times New Roman" w:eastAsia="Times New Roman"/>
            <w:color w:val="0000FF"/>
            <w:spacing w:val="0"/>
            <w:position w:val="0"/>
            <w:sz w:val="24"/>
            <w:u w:val="single"/>
            <w:shd w:fill="auto" w:val="clear"/>
          </w:rPr>
          <w:t xml:space="preserve">https://www.vooremaa.ee/homme-esitletakse-mustvee-raamatut/</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7">
        <w:r>
          <w:rPr>
            <w:rFonts w:ascii="Times New Roman" w:hAnsi="Times New Roman" w:cs="Times New Roman" w:eastAsia="Times New Roman"/>
            <w:color w:val="0000FF"/>
            <w:spacing w:val="0"/>
            <w:position w:val="0"/>
            <w:sz w:val="24"/>
            <w:u w:val="single"/>
            <w:shd w:fill="auto" w:val="clear"/>
          </w:rPr>
          <w:t xml:space="preserve">https://www.vooremaa.ee/president-kersti-kaljulaid-kulastas-eile-mustvee-valda/</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8">
        <w:r>
          <w:rPr>
            <w:rFonts w:ascii="Times New Roman" w:hAnsi="Times New Roman" w:cs="Times New Roman" w:eastAsia="Times New Roman"/>
            <w:color w:val="0000FF"/>
            <w:spacing w:val="0"/>
            <w:position w:val="0"/>
            <w:sz w:val="24"/>
            <w:u w:val="single"/>
            <w:shd w:fill="auto" w:val="clear"/>
          </w:rPr>
          <w:t xml:space="preserve">https://www.vooremaa.ee/indrek-saar-kultuuri-elujoud-soltub-lugemishuvist/</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9">
        <w:r>
          <w:rPr>
            <w:rFonts w:ascii="Times New Roman" w:hAnsi="Times New Roman" w:cs="Times New Roman" w:eastAsia="Times New Roman"/>
            <w:color w:val="0000FF"/>
            <w:spacing w:val="0"/>
            <w:position w:val="0"/>
            <w:sz w:val="24"/>
            <w:u w:val="single"/>
            <w:shd w:fill="auto" w:val="clear"/>
          </w:rPr>
          <w:t xml:space="preserve">https://www.vooremaa.ee/mustvees-avati-uus-naitus/</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0">
        <w:r>
          <w:rPr>
            <w:rFonts w:ascii="Times New Roman" w:hAnsi="Times New Roman" w:cs="Times New Roman" w:eastAsia="Times New Roman"/>
            <w:color w:val="0000FF"/>
            <w:spacing w:val="0"/>
            <w:position w:val="0"/>
            <w:sz w:val="24"/>
            <w:u w:val="single"/>
            <w:shd w:fill="auto" w:val="clear"/>
          </w:rPr>
          <w:t xml:space="preserve">https://www.vooremaa.ee/mustvees-tutvustatakse-vallasumboolikat/</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1">
        <w:r>
          <w:rPr>
            <w:rFonts w:ascii="Times New Roman" w:hAnsi="Times New Roman" w:cs="Times New Roman" w:eastAsia="Times New Roman"/>
            <w:color w:val="0000FF"/>
            <w:spacing w:val="0"/>
            <w:position w:val="0"/>
            <w:sz w:val="24"/>
            <w:u w:val="single"/>
            <w:shd w:fill="auto" w:val="clear"/>
          </w:rPr>
          <w:t xml:space="preserve">https://www.vooremaa.ee/raamatukogu-kell-mustvees-tutvustab-tammsaare-loomingut/</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ja Eesti Päevaleht:</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hyperlink xmlns:r="http://schemas.openxmlformats.org/officeDocument/2006/relationships" r:id="docRId12">
        <w:r>
          <w:rPr>
            <w:rFonts w:ascii="Times New Roman" w:hAnsi="Times New Roman" w:cs="Times New Roman" w:eastAsia="Times New Roman"/>
            <w:color w:val="0000FF"/>
            <w:spacing w:val="0"/>
            <w:position w:val="0"/>
            <w:sz w:val="24"/>
            <w:u w:val="single"/>
            <w:shd w:fill="auto" w:val="clear"/>
          </w:rPr>
          <w:t xml:space="preserve">http://epl.delfi.ee/news/forte/karjaarimuutus-viis-ponevate-avastusteni?id=81340369</w:t>
        </w:r>
      </w:hyperlink>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Raamatu "Mustvee linna aja lugu pildis" väljaandmine</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ISBN/ISSN          9789949885114 (köites)</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Pealkiri: Mustvee linna aja lugu pildis 1906-2018 / [tekstide autor ja toimetaja: Laidi Zalekešina, Vello Ots ; kujundaja Edvin Kasemets ; fotod: Anu Ots, Vello Otsa erakogu, droonifotod: Aivar Saarela]</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Ilmunud:  Mustvee : Mustvee Turismikoda, 2018 ([Lohkva] : Trükikunst)</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4.7 Andmebaasid</w:t>
      </w:r>
    </w:p>
    <w:p>
      <w:pPr>
        <w:tabs>
          <w:tab w:val="left" w:pos="1077" w:leader="none"/>
        </w:tabs>
        <w:spacing w:before="0" w:after="0" w:line="280"/>
        <w:ind w:right="0" w:left="360" w:firstLine="0"/>
        <w:jc w:val="both"/>
        <w:rPr>
          <w:rFonts w:ascii="Times New Roman" w:hAnsi="Times New Roman" w:cs="Times New Roman" w:eastAsia="Times New Roman"/>
          <w:color w:val="auto"/>
          <w:spacing w:val="0"/>
          <w:position w:val="0"/>
          <w:sz w:val="24"/>
          <w:shd w:fill="auto" w:val="clear"/>
        </w:rPr>
      </w:pPr>
    </w:p>
    <w:p>
      <w:pPr>
        <w:numPr>
          <w:ilvl w:val="0"/>
          <w:numId w:val="378"/>
        </w:numPr>
        <w:tabs>
          <w:tab w:val="left" w:pos="1077" w:leader="none"/>
        </w:tabs>
        <w:spacing w:before="0" w:after="0" w:line="240"/>
        <w:ind w:right="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Kodulehe kaudu pakutakse järgmisi andmebaase:</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ESTER Eesti Raamatukogude ühine E-kataloog</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ISE  Eesti humanitaar- ja sotsiaalvaldkonna artiklite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SAAGA  Digiteeritud arhiiviallikaid sisaldav veebikeskkond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BERTA  Eesti rahvakalendri tähtpäevade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DIGAR  Eesti Rahvusraamatukogu digitaalarhiiv</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DIGAR Eesti ajalehed Eesti ajalehtede andmebaas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EEVA Eesti vanema kirjanduse digitaalne tekstikogu</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DEA  Digiteeritud vanad Eesti ajalehed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EKI  Eesti Keele Instituudi keelekogud</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Eesti Filmiarhiiv</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Eesti Kirjanike Muuseumide Ühing</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5. 2019. aasta tegevused</w:t>
      </w:r>
    </w:p>
    <w:p>
      <w:pPr>
        <w:tabs>
          <w:tab w:val="left" w:pos="1077"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On alanud põnev aasta. Mustvee Raamatukogule tohutu väljakutse, et muuta valla raamatukogundus hästi toimivaks üksuseks.</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Kui paar aastat tagasi käisime maakonna peaspetsialisti Siiri Õunapiga Raplamaal vaatamas, kuidas ühendatud raamatukogudes asi toimib, siis jäi väikeste pettumuste seas meelde ikka hästi toimiv raamatukogutöö ja rahulolevad töötajad. Sealt saime ka veendumuse, et ühendatud raamatukogude süsteem toimib ja miks see ei peaks toimima meiegi vallas.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Põhiliseks vastuseisu põhjuseks oli algul seal olnud see, et senised juhatajad muutusid raamatukoguhoidjateks ja harukogudest kadus juhataja ametikoht. Muudatused tekitasid pinget ka meie vallas-registrikoodid kadusid, ametinimetused muutusid, kinnitati uus põhimäärus....ja asju tuleb muudkui. Eks kõik uus tekitab algul ehk vastuseisu, loodame väga, et see laabub.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Kultuuriminister Indrek Saar ütles oma külaskäigul, et Mustvee liigub õiges suunas...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Peakogu annab endast parima, et meie tublid raamatukogud saavad  tunda ennast ühtse perena ja valla raamatukogudes osutatakse mitmeid uusi teenuseid peale raamatute  laenutamise ning raamatukogudest on saamas teenusekeskused.  Toimib hästi korraldatud RVL, töötasud on ühtlustatud, kõik valla raamatukogud on hästi komplekteeritud ja kasutajasõbralikud. </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Koostaja: Anu Ots</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Direktor</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Allkiri   ………………     /Nimi/</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1</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Laste-ja noorteüritused </w:t>
      </w:r>
    </w:p>
    <w:tbl>
      <w:tblPr>
        <w:tblInd w:w="250" w:type="dxa"/>
      </w:tblPr>
      <w:tblGrid>
        <w:gridCol w:w="7104"/>
        <w:gridCol w:w="1934"/>
      </w:tblGrid>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Ürituse nimi</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Rahvusvaheline lasteraamatupäev</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36</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Vali omale hea raamat! </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Hundijutud. Ettelugemispäeval 4.nda klassi õpilased</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Ettelugemise päev</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21</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Gerri Orgma "Kiiksuga nukud"-kohtumine nukumeistriga</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33</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Põhjamaade kirjanduse nädal</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r>
      <w:tr>
        <w:trPr>
          <w:trHeight w:val="1" w:hRule="atLeast"/>
          <w:jc w:val="left"/>
        </w:trPr>
        <w:tc>
          <w:tcPr>
            <w:tcW w:w="710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Rõdukontsert (lastekollektiivid)</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22</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LISA 2</w:t>
      </w: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Täiskasvanutele korraldatud olulisemad üritused</w:t>
      </w:r>
    </w:p>
    <w:tbl>
      <w:tblPr>
        <w:tblInd w:w="279" w:type="dxa"/>
      </w:tblPr>
      <w:tblGrid>
        <w:gridCol w:w="7075"/>
        <w:gridCol w:w="1934"/>
      </w:tblGrid>
      <w:tr>
        <w:trPr>
          <w:trHeight w:val="1" w:hRule="atLeast"/>
          <w:jc w:val="left"/>
        </w:trPr>
        <w:tc>
          <w:tcPr>
            <w:tcW w:w="70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Ürituse nimi</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Osavõtjate arv</w:t>
            </w:r>
          </w:p>
        </w:tc>
      </w:tr>
      <w:tr>
        <w:trPr>
          <w:trHeight w:val="1" w:hRule="atLeast"/>
          <w:jc w:val="left"/>
        </w:trPr>
        <w:tc>
          <w:tcPr>
            <w:tcW w:w="70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Kohtumine Irina Skulskajaga</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11</w:t>
            </w:r>
          </w:p>
        </w:tc>
      </w:tr>
      <w:tr>
        <w:trPr>
          <w:trHeight w:val="1" w:hRule="atLeast"/>
          <w:jc w:val="left"/>
        </w:trPr>
        <w:tc>
          <w:tcPr>
            <w:tcW w:w="70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Raamatu "Mustvee linna aja lugu pildis" esitlus</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56</w:t>
            </w:r>
          </w:p>
        </w:tc>
      </w:tr>
      <w:tr>
        <w:trPr>
          <w:trHeight w:val="1" w:hRule="atLeast"/>
          <w:jc w:val="left"/>
        </w:trPr>
        <w:tc>
          <w:tcPr>
            <w:tcW w:w="70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Rõdukontsert</w:t>
            </w:r>
          </w:p>
        </w:tc>
        <w:tc>
          <w:tcPr>
            <w:tcW w:w="19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22</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Täiskasvanutele korraldatud olulisemad näitused</w:t>
      </w:r>
    </w:p>
    <w:tbl>
      <w:tblPr>
        <w:tblInd w:w="279" w:type="dxa"/>
      </w:tblPr>
      <w:tblGrid>
        <w:gridCol w:w="9009"/>
      </w:tblGrid>
      <w:tr>
        <w:trPr>
          <w:trHeight w:val="1" w:hRule="atLeast"/>
          <w:jc w:val="left"/>
        </w:trPr>
        <w:tc>
          <w:tcPr>
            <w:tcW w:w="90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Näituse nimi</w:t>
            </w:r>
          </w:p>
        </w:tc>
      </w:tr>
      <w:tr>
        <w:trPr>
          <w:trHeight w:val="1" w:hRule="atLeast"/>
          <w:jc w:val="left"/>
        </w:trPr>
        <w:tc>
          <w:tcPr>
            <w:tcW w:w="90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Mustvee valla sümboolika näitus</w:t>
            </w:r>
          </w:p>
        </w:tc>
      </w:tr>
      <w:tr>
        <w:trPr>
          <w:trHeight w:val="1" w:hRule="atLeast"/>
          <w:jc w:val="left"/>
        </w:trPr>
        <w:tc>
          <w:tcPr>
            <w:tcW w:w="90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Anu Otsa fotonäituste sari</w:t>
            </w:r>
          </w:p>
        </w:tc>
      </w:tr>
      <w:tr>
        <w:trPr>
          <w:trHeight w:val="1" w:hRule="atLeast"/>
          <w:jc w:val="left"/>
        </w:trPr>
        <w:tc>
          <w:tcPr>
            <w:tcW w:w="9009"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left" w:pos="1077" w:leader="none"/>
              </w:tabs>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A.H.Tammsaare sünniaastapäevale pühendatud püsinäitus "Tõe ja õiguse radadel"</w:t>
            </w:r>
          </w:p>
        </w:tc>
      </w:tr>
    </w:tbl>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tabs>
          <w:tab w:val="left" w:pos="1077" w:leader="none"/>
        </w:tabs>
        <w:spacing w:before="0" w:after="0" w:line="240"/>
        <w:ind w:right="0" w:left="0" w:firstLine="0"/>
        <w:jc w:val="both"/>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abstractNum w:abstractNumId="120">
    <w:lvl w:ilvl="0">
      <w:start w:val="1"/>
      <w:numFmt w:val="bullet"/>
      <w:lvlText w:val="•"/>
    </w:lvl>
  </w:abstractNum>
  <w:abstractNum w:abstractNumId="126">
    <w:lvl w:ilvl="0">
      <w:start w:val="1"/>
      <w:numFmt w:val="bullet"/>
      <w:lvlText w:val="•"/>
    </w:lvl>
  </w:abstractNum>
  <w:abstractNum w:abstractNumId="132">
    <w:lvl w:ilvl="0">
      <w:start w:val="1"/>
      <w:numFmt w:val="bullet"/>
      <w:lvlText w:val="•"/>
    </w:lvl>
  </w:abstractNum>
  <w:abstractNum w:abstractNumId="138">
    <w:lvl w:ilvl="0">
      <w:start w:val="1"/>
      <w:numFmt w:val="bullet"/>
      <w:lvlText w:val="•"/>
    </w:lvl>
  </w:abstractNum>
  <w:abstractNum w:abstractNumId="144">
    <w:lvl w:ilvl="0">
      <w:start w:val="1"/>
      <w:numFmt w:val="bullet"/>
      <w:lvlText w:val="•"/>
    </w:lvl>
  </w:abstractNum>
  <w:abstractNum w:abstractNumId="150">
    <w:lvl w:ilvl="0">
      <w:start w:val="1"/>
      <w:numFmt w:val="bullet"/>
      <w:lvlText w:val="•"/>
    </w:lvl>
  </w:abstractNum>
  <w:abstractNum w:abstractNumId="156">
    <w:lvl w:ilvl="0">
      <w:start w:val="1"/>
      <w:numFmt w:val="bullet"/>
      <w:lvlText w:val="•"/>
    </w:lvl>
  </w:abstractNum>
  <w:abstractNum w:abstractNumId="162">
    <w:lvl w:ilvl="0">
      <w:start w:val="1"/>
      <w:numFmt w:val="bullet"/>
      <w:lvlText w:val="•"/>
    </w:lvl>
  </w:abstractNum>
  <w:abstractNum w:abstractNumId="168">
    <w:lvl w:ilvl="0">
      <w:start w:val="1"/>
      <w:numFmt w:val="bullet"/>
      <w:lvlText w:val="•"/>
    </w:lvl>
  </w:abstractNum>
  <w:abstractNum w:abstractNumId="174">
    <w:lvl w:ilvl="0">
      <w:start w:val="1"/>
      <w:numFmt w:val="bullet"/>
      <w:lvlText w:val="•"/>
    </w:lvl>
  </w:abstractNum>
  <w:abstractNum w:abstractNumId="180">
    <w:lvl w:ilvl="0">
      <w:start w:val="1"/>
      <w:numFmt w:val="bullet"/>
      <w:lvlText w:val="•"/>
    </w:lvl>
  </w:abstractNum>
  <w:abstractNum w:abstractNumId="186">
    <w:lvl w:ilvl="0">
      <w:start w:val="1"/>
      <w:numFmt w:val="bullet"/>
      <w:lvlText w:val="•"/>
    </w:lvl>
  </w:abstractNum>
  <w:abstractNum w:abstractNumId="192">
    <w:lvl w:ilvl="0">
      <w:start w:val="1"/>
      <w:numFmt w:val="bullet"/>
      <w:lvlText w:val="•"/>
    </w:lvl>
  </w:abstractNum>
  <w:abstractNum w:abstractNumId="198">
    <w:lvl w:ilvl="0">
      <w:start w:val="1"/>
      <w:numFmt w:val="bullet"/>
      <w:lvlText w:val="•"/>
    </w:lvl>
  </w:abstractNum>
  <w:num w:numId="11">
    <w:abstractNumId w:val="198"/>
  </w:num>
  <w:num w:numId="45">
    <w:abstractNumId w:val="192"/>
  </w:num>
  <w:num w:numId="52">
    <w:abstractNumId w:val="186"/>
  </w:num>
  <w:num w:numId="54">
    <w:abstractNumId w:val="180"/>
  </w:num>
  <w:num w:numId="62">
    <w:abstractNumId w:val="174"/>
  </w:num>
  <w:num w:numId="97">
    <w:abstractNumId w:val="168"/>
  </w:num>
  <w:num w:numId="114">
    <w:abstractNumId w:val="162"/>
  </w:num>
  <w:num w:numId="116">
    <w:abstractNumId w:val="156"/>
  </w:num>
  <w:num w:numId="150">
    <w:abstractNumId w:val="150"/>
  </w:num>
  <w:num w:numId="162">
    <w:abstractNumId w:val="144"/>
  </w:num>
  <w:num w:numId="164">
    <w:abstractNumId w:val="138"/>
  </w:num>
  <w:num w:numId="166">
    <w:abstractNumId w:val="132"/>
  </w:num>
  <w:num w:numId="168">
    <w:abstractNumId w:val="126"/>
  </w:num>
  <w:num w:numId="171">
    <w:abstractNumId w:val="120"/>
  </w:num>
  <w:num w:numId="174">
    <w:abstractNumId w:val="114"/>
  </w:num>
  <w:num w:numId="176">
    <w:abstractNumId w:val="108"/>
  </w:num>
  <w:num w:numId="178">
    <w:abstractNumId w:val="102"/>
  </w:num>
  <w:num w:numId="232">
    <w:abstractNumId w:val="96"/>
  </w:num>
  <w:num w:numId="234">
    <w:abstractNumId w:val="90"/>
  </w:num>
  <w:num w:numId="236">
    <w:abstractNumId w:val="84"/>
  </w:num>
  <w:num w:numId="240">
    <w:abstractNumId w:val="78"/>
  </w:num>
  <w:num w:numId="242">
    <w:abstractNumId w:val="72"/>
  </w:num>
  <w:num w:numId="244">
    <w:abstractNumId w:val="66"/>
  </w:num>
  <w:num w:numId="259">
    <w:abstractNumId w:val="60"/>
  </w:num>
  <w:num w:numId="261">
    <w:abstractNumId w:val="54"/>
  </w:num>
  <w:num w:numId="294">
    <w:abstractNumId w:val="48"/>
  </w:num>
  <w:num w:numId="296">
    <w:abstractNumId w:val="42"/>
  </w:num>
  <w:num w:numId="306">
    <w:abstractNumId w:val="36"/>
  </w:num>
  <w:num w:numId="350">
    <w:abstractNumId w:val="30"/>
  </w:num>
  <w:num w:numId="352">
    <w:abstractNumId w:val="24"/>
  </w:num>
  <w:num w:numId="361">
    <w:abstractNumId w:val="18"/>
  </w:num>
  <w:num w:numId="364">
    <w:abstractNumId w:val="12"/>
  </w:num>
  <w:num w:numId="374">
    <w:abstractNumId w:val="6"/>
  </w:num>
  <w:num w:numId="378">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13" Type="http://schemas.openxmlformats.org/officeDocument/2006/relationships/numbering"/><Relationship TargetMode="External" Target="https://www.vooremaa.ee/nukumeister-gerri-orgma-kohtus-mustvee-kooliopilastega/" Id="docRId3" Type="http://schemas.openxmlformats.org/officeDocument/2006/relationships/hyperlink"/><Relationship TargetMode="External" Target="https://www.vooremaa.ee/president-kersti-kaljulaid-kulastas-eile-mustvee-valda/" Id="docRId7" Type="http://schemas.openxmlformats.org/officeDocument/2006/relationships/hyperlink"/><Relationship TargetMode="External" Target="https://www.vooremaa.ee/mustvees-tutvustatakse-vallasumboolikat/" Id="docRId10" Type="http://schemas.openxmlformats.org/officeDocument/2006/relationships/hyperlink"/><Relationship Target="styles.xml" Id="docRId14" Type="http://schemas.openxmlformats.org/officeDocument/2006/relationships/styles"/><Relationship TargetMode="External" Target="https://www.vooremaa.ee/60580-2/" Id="docRId2" Type="http://schemas.openxmlformats.org/officeDocument/2006/relationships/hyperlink"/><Relationship TargetMode="External" Target="https://www.vooremaa.ee/homme-esitletakse-mustvee-raamatut/" Id="docRId6" Type="http://schemas.openxmlformats.org/officeDocument/2006/relationships/hyperlink"/><Relationship TargetMode="External" Target="https://www.vooremaa.ee/mustvee-raamatukogus-kohtus-lugejatega-ajakirjanik-ja-kirjanik-jelena-skulskaja/" Id="docRId1" Type="http://schemas.openxmlformats.org/officeDocument/2006/relationships/hyperlink"/><Relationship TargetMode="External" Target="https://www.vooremaa.ee/raamatukogu-kell-mustvees-tutvustab-tammsaare-loomingut/" Id="docRId11" Type="http://schemas.openxmlformats.org/officeDocument/2006/relationships/hyperlink"/><Relationship TargetMode="External" Target="https://www.vooremaa.ee/mustvee-lugu-sai-kaante-vahele/" Id="docRId5" Type="http://schemas.openxmlformats.org/officeDocument/2006/relationships/hyperlink"/><Relationship TargetMode="External" Target="https://www.vooremaa.ee/mustvees-avati-uus-naitus/" Id="docRId9" Type="http://schemas.openxmlformats.org/officeDocument/2006/relationships/hyperlink"/><Relationship TargetMode="External" Target="https://www.vooremaa.ee/mustvee-linnaraamatukogus-on-kodu-ootel-kaks-kassi/" Id="docRId0" Type="http://schemas.openxmlformats.org/officeDocument/2006/relationships/hyperlink"/><Relationship TargetMode="External" Target="http://epl.delfi.ee/news/forte/karjaarimuutus-viis-ponevate-avastusteni?id=81340369" Id="docRId12" Type="http://schemas.openxmlformats.org/officeDocument/2006/relationships/hyperlink"/><Relationship TargetMode="External" Target="https://www.vooremaa.ee/poltsamaalased-on-nutikoolitusest-vaga-huvitatud/" Id="docRId4" Type="http://schemas.openxmlformats.org/officeDocument/2006/relationships/hyperlink"/><Relationship TargetMode="External" Target="https://www.vooremaa.ee/indrek-saar-kultuuri-elujoud-soltub-lugemishuvist/" Id="docRId8" Type="http://schemas.openxmlformats.org/officeDocument/2006/relationships/hyperlink"/></Relationships>
</file>